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4C5E9" w14:textId="40A1ABE1" w:rsidR="00A830A7" w:rsidRPr="00AE2D5D" w:rsidRDefault="00AE2D5D" w:rsidP="00AE2D5D">
      <w:pPr>
        <w:rPr>
          <w:rFonts w:ascii="Corbel" w:hAnsi="Corbel"/>
          <w:b/>
          <w:bCs/>
          <w:sz w:val="24"/>
          <w:szCs w:val="24"/>
        </w:rPr>
      </w:pPr>
      <w:r w:rsidRPr="00AE2D5D">
        <w:rPr>
          <w:rFonts w:ascii="Corbel" w:hAnsi="Corbel"/>
          <w:b/>
          <w:bCs/>
          <w:sz w:val="24"/>
          <w:szCs w:val="24"/>
        </w:rPr>
        <w:t xml:space="preserve">Distance Education Etiquette </w:t>
      </w:r>
    </w:p>
    <w:p w14:paraId="13717310" w14:textId="77777777" w:rsidR="00AE2D5D" w:rsidRPr="00AE2D5D" w:rsidRDefault="00AE2D5D" w:rsidP="00AE2D5D">
      <w:pPr>
        <w:rPr>
          <w:rFonts w:ascii="Corbel" w:hAnsi="Corbel"/>
          <w:sz w:val="24"/>
          <w:szCs w:val="24"/>
        </w:rPr>
      </w:pPr>
    </w:p>
    <w:p w14:paraId="1C5893BA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Your actions in distance education contexts are just as important as in on-ground, classroom-based educational contexts – and sometimes require additional attention and commitment, as some distance education technologies might be less familiar to us.  Accordingly, all students should follow the guidelines below: </w:t>
      </w:r>
    </w:p>
    <w:p w14:paraId="0D27FC13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  </w:t>
      </w:r>
    </w:p>
    <w:p w14:paraId="51FE0C8A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b/>
          <w:bCs/>
          <w:sz w:val="24"/>
          <w:szCs w:val="24"/>
          <w:u w:val="single"/>
        </w:rPr>
        <w:t>Non-Video &amp; Asynchronous Contexts (Canvas, Online Chats, Discussion Boards, etc.)</w:t>
      </w:r>
    </w:p>
    <w:p w14:paraId="1A33E759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 </w:t>
      </w:r>
    </w:p>
    <w:p w14:paraId="543EF34F" w14:textId="21A4CAF7" w:rsidR="00AE2D5D" w:rsidRPr="00AE2D5D" w:rsidRDefault="00AE2D5D" w:rsidP="00AE2D5D">
      <w:pPr>
        <w:pStyle w:val="ListParagraph"/>
        <w:numPr>
          <w:ilvl w:val="0"/>
          <w:numId w:val="50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When using the “Chat” or “Discussion Board” (or similar) features of your course management system, remember that your course-related communications to the instructor or other students should be considered “professional” (they are not like texts to your friends).  Remember that course context and all related written work – including chat and discussion board transcripts – can be recorded and retrieved.</w:t>
      </w:r>
    </w:p>
    <w:p w14:paraId="0E08FD76" w14:textId="40C2E1FB" w:rsidR="00AE2D5D" w:rsidRPr="00AE2D5D" w:rsidRDefault="00AE2D5D" w:rsidP="00AE2D5D">
      <w:pPr>
        <w:spacing w:line="240" w:lineRule="auto"/>
        <w:ind w:left="360" w:firstLine="90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09F05097" w14:textId="0F6442DD" w:rsidR="00AE2D5D" w:rsidRPr="00AE2D5D" w:rsidRDefault="00AE2D5D" w:rsidP="00AE2D5D">
      <w:pPr>
        <w:pStyle w:val="ListParagraph"/>
        <w:numPr>
          <w:ilvl w:val="0"/>
          <w:numId w:val="50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Be cautious when using humor or sarcasm; without the context of facial expressions or other body language, your tone or intent could be missed or misunderstood by others.</w:t>
      </w:r>
    </w:p>
    <w:p w14:paraId="63507796" w14:textId="180B9B6B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2108A151" w14:textId="10560AAD" w:rsidR="00AE2D5D" w:rsidRPr="00AE2D5D" w:rsidRDefault="00AE2D5D" w:rsidP="00AE2D5D">
      <w:pPr>
        <w:pStyle w:val="ListParagraph"/>
        <w:numPr>
          <w:ilvl w:val="0"/>
          <w:numId w:val="50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 xml:space="preserve">Respect and be attentive to the diversity of your classmates and instructor.  Before communicating, consider your message in the context of the </w:t>
      </w:r>
      <w:proofErr w:type="spellStart"/>
      <w:r w:rsidRPr="00AE2D5D">
        <w:rPr>
          <w:rFonts w:ascii="Corbel" w:eastAsia="Times New Roman" w:hAnsi="Corbel" w:cs="Times New Roman"/>
          <w:sz w:val="24"/>
          <w:szCs w:val="24"/>
        </w:rPr>
        <w:t>class’</w:t>
      </w:r>
      <w:proofErr w:type="spellEnd"/>
      <w:r w:rsidRPr="00AE2D5D">
        <w:rPr>
          <w:rFonts w:ascii="Corbel" w:eastAsia="Times New Roman" w:hAnsi="Corbel" w:cs="Times New Roman"/>
          <w:sz w:val="24"/>
          <w:szCs w:val="24"/>
        </w:rPr>
        <w:t xml:space="preserve"> diversity in race, ethnicity, religion, disabilities, gender, sexual orientation, age, social class, marital status, geography, etc.  Consider the diversity you can see or know – as well as that you cannot.</w:t>
      </w:r>
    </w:p>
    <w:p w14:paraId="63216283" w14:textId="2AF4B28C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12CD1D60" w14:textId="08727E67" w:rsidR="00AE2D5D" w:rsidRPr="00AE2D5D" w:rsidRDefault="00AE2D5D" w:rsidP="00AE2D5D">
      <w:pPr>
        <w:pStyle w:val="ListParagraph"/>
        <w:numPr>
          <w:ilvl w:val="0"/>
          <w:numId w:val="50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Respect others’ time and life circumstances, which often don’t allow for an immediate response to a question or comment.   </w:t>
      </w:r>
    </w:p>
    <w:p w14:paraId="61ECA0EC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4DE66EA7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b/>
          <w:bCs/>
          <w:sz w:val="24"/>
          <w:szCs w:val="24"/>
          <w:u w:val="single"/>
        </w:rPr>
        <w:t>Synchronous Video Contexts (Zoom, etc.)</w:t>
      </w:r>
    </w:p>
    <w:p w14:paraId="1C2FCC3F" w14:textId="77777777" w:rsidR="00AE2D5D" w:rsidRPr="00AE2D5D" w:rsidRDefault="00AE2D5D" w:rsidP="00AE2D5D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 </w:t>
      </w:r>
    </w:p>
    <w:p w14:paraId="70BB3C9D" w14:textId="62515E91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Mute your microphone when you are not speaking.  Remember to “un-mute” yourself just prior to speaking.  Identify yourself when you begin speaking.</w:t>
      </w:r>
    </w:p>
    <w:p w14:paraId="5A1147EC" w14:textId="35FA6AF8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6401105C" w14:textId="62E68EEC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Expect a few seconds of delay in getting a response from the instructor or another class member to a question; wait before repeating your question or assuming it was not heard.</w:t>
      </w:r>
    </w:p>
    <w:p w14:paraId="17DD7B48" w14:textId="5C0D6A95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26CF352D" w14:textId="09BEC600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If possible, position your camera such that your video feed does not capture too much of your surroundings or other activity/sound from your home/location.  Be conscious of posters, art, or other surroundings that others might find offensive or inappropriate for an educational context.</w:t>
      </w:r>
    </w:p>
    <w:p w14:paraId="7637C5C7" w14:textId="776A74D1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54AB599B" w14:textId="4A10674B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Use the “Raise Hand” and “Chat” (or similar) features of your video-conferencing tool.  This limits verbal interruptions and the confusion generated when multiple people try to speak at once.   </w:t>
      </w:r>
    </w:p>
    <w:p w14:paraId="4C9961F4" w14:textId="08EDC58A" w:rsidR="00AE2D5D" w:rsidRPr="00AE2D5D" w:rsidRDefault="00AE2D5D" w:rsidP="00AE2D5D">
      <w:pPr>
        <w:spacing w:line="240" w:lineRule="auto"/>
        <w:ind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334FB4E5" w14:textId="24BFE247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Just as in an on-ground, face-to-face class, limit side conversations, multi-tasking (on your computer or otherwise), and use of your cellphone. </w:t>
      </w:r>
    </w:p>
    <w:p w14:paraId="13DB7436" w14:textId="4662E7D4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6505E5E0" w14:textId="5B6481FC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Temporarily turn off your video feed and mute your microphone when engaged in any non-class conversation or activity.</w:t>
      </w:r>
    </w:p>
    <w:p w14:paraId="2E50AD4D" w14:textId="6FEA9E69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68151E2A" w14:textId="16CC2473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 xml:space="preserve">Respect and be attentive to the diversity of your classmates and instructor.  Before communicating, consider your message in the context of the </w:t>
      </w:r>
      <w:proofErr w:type="spellStart"/>
      <w:r w:rsidRPr="00AE2D5D">
        <w:rPr>
          <w:rFonts w:ascii="Corbel" w:eastAsia="Times New Roman" w:hAnsi="Corbel" w:cs="Times New Roman"/>
          <w:sz w:val="24"/>
          <w:szCs w:val="24"/>
        </w:rPr>
        <w:t>class’</w:t>
      </w:r>
      <w:proofErr w:type="spellEnd"/>
      <w:r w:rsidRPr="00AE2D5D">
        <w:rPr>
          <w:rFonts w:ascii="Corbel" w:eastAsia="Times New Roman" w:hAnsi="Corbel" w:cs="Times New Roman"/>
          <w:sz w:val="24"/>
          <w:szCs w:val="24"/>
        </w:rPr>
        <w:t xml:space="preserve"> diversity in race, ethnicity, religion, disabilities, gender, sexual orientation, age, social class, marital status, geography, etc.  Consider the diversity you can see or know – as well as that you cannot.</w:t>
      </w:r>
    </w:p>
    <w:p w14:paraId="0D331E22" w14:textId="4492FA3E" w:rsidR="00AE2D5D" w:rsidRPr="00AE2D5D" w:rsidRDefault="00AE2D5D" w:rsidP="00AE2D5D">
      <w:pPr>
        <w:spacing w:line="240" w:lineRule="auto"/>
        <w:ind w:left="360" w:firstLine="45"/>
        <w:rPr>
          <w:rFonts w:ascii="Corbel" w:eastAsia="Times New Roman" w:hAnsi="Corbel" w:cs="Times New Roman"/>
          <w:color w:val="auto"/>
          <w:sz w:val="24"/>
          <w:szCs w:val="24"/>
        </w:rPr>
      </w:pPr>
    </w:p>
    <w:p w14:paraId="7D17AEE7" w14:textId="5596FF94" w:rsidR="00AE2D5D" w:rsidRPr="00AE2D5D" w:rsidRDefault="00AE2D5D" w:rsidP="00AE2D5D">
      <w:pPr>
        <w:pStyle w:val="ListParagraph"/>
        <w:numPr>
          <w:ilvl w:val="0"/>
          <w:numId w:val="52"/>
        </w:num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AE2D5D">
        <w:rPr>
          <w:rFonts w:ascii="Corbel" w:eastAsia="Times New Roman" w:hAnsi="Corbel" w:cs="Times New Roman"/>
          <w:sz w:val="24"/>
          <w:szCs w:val="24"/>
        </w:rPr>
        <w:t>Remember that video-based class sessions (including chat transcripts) may be recorded and retrieved for later viewing. </w:t>
      </w:r>
    </w:p>
    <w:p w14:paraId="003E88D1" w14:textId="77777777" w:rsidR="00AE2D5D" w:rsidRPr="00AE2D5D" w:rsidRDefault="00AE2D5D" w:rsidP="00AE2D5D">
      <w:pPr>
        <w:rPr>
          <w:rFonts w:ascii="Corbel" w:hAnsi="Corbel"/>
          <w:sz w:val="24"/>
          <w:szCs w:val="24"/>
        </w:rPr>
      </w:pPr>
    </w:p>
    <w:sectPr w:rsidR="00AE2D5D" w:rsidRPr="00AE2D5D" w:rsidSect="00AE2D5D">
      <w:headerReference w:type="default" r:id="rId10"/>
      <w:footerReference w:type="default" r:id="rId11"/>
      <w:type w:val="continuous"/>
      <w:pgSz w:w="12240" w:h="15840"/>
      <w:pgMar w:top="1440" w:right="1152" w:bottom="432" w:left="115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5DEF" w14:textId="77777777" w:rsidR="00797C4E" w:rsidRDefault="00797C4E">
      <w:pPr>
        <w:spacing w:line="240" w:lineRule="auto"/>
      </w:pPr>
      <w:r>
        <w:separator/>
      </w:r>
    </w:p>
  </w:endnote>
  <w:endnote w:type="continuationSeparator" w:id="0">
    <w:p w14:paraId="170F9C51" w14:textId="77777777" w:rsidR="00797C4E" w:rsidRDefault="0079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9263" w14:textId="77777777" w:rsidR="00AE2F3A" w:rsidRDefault="00AE2F3A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400" w14:textId="77777777" w:rsidR="00797C4E" w:rsidRDefault="00797C4E">
      <w:pPr>
        <w:spacing w:line="240" w:lineRule="auto"/>
      </w:pPr>
      <w:r>
        <w:separator/>
      </w:r>
    </w:p>
  </w:footnote>
  <w:footnote w:type="continuationSeparator" w:id="0">
    <w:p w14:paraId="473DC8A8" w14:textId="77777777" w:rsidR="00797C4E" w:rsidRDefault="00797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098" w14:textId="6477CCD9" w:rsidR="00AE2F3A" w:rsidRPr="00AE2D5D" w:rsidRDefault="00AE2D5D" w:rsidP="00AE2D5D">
    <w:pPr>
      <w:pStyle w:val="Header"/>
      <w:jc w:val="right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recommended syllabus statement | revised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CD4"/>
    <w:multiLevelType w:val="hybridMultilevel"/>
    <w:tmpl w:val="A98A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3F6"/>
    <w:multiLevelType w:val="hybridMultilevel"/>
    <w:tmpl w:val="B0A4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0355"/>
    <w:multiLevelType w:val="hybridMultilevel"/>
    <w:tmpl w:val="FBA8F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235"/>
    <w:multiLevelType w:val="hybridMultilevel"/>
    <w:tmpl w:val="0F5A6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9C6"/>
    <w:multiLevelType w:val="hybridMultilevel"/>
    <w:tmpl w:val="31645058"/>
    <w:lvl w:ilvl="0" w:tplc="2BF49B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495"/>
    <w:multiLevelType w:val="hybridMultilevel"/>
    <w:tmpl w:val="AEA6A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7CD"/>
    <w:multiLevelType w:val="hybridMultilevel"/>
    <w:tmpl w:val="C7708C20"/>
    <w:lvl w:ilvl="0" w:tplc="2BF49B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CFF"/>
    <w:multiLevelType w:val="multilevel"/>
    <w:tmpl w:val="8EE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87810"/>
    <w:multiLevelType w:val="hybridMultilevel"/>
    <w:tmpl w:val="B73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6A86"/>
    <w:multiLevelType w:val="hybridMultilevel"/>
    <w:tmpl w:val="DCFAF582"/>
    <w:lvl w:ilvl="0" w:tplc="471A1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0D9B"/>
    <w:multiLevelType w:val="hybridMultilevel"/>
    <w:tmpl w:val="656C6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606"/>
    <w:multiLevelType w:val="hybridMultilevel"/>
    <w:tmpl w:val="B73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7200"/>
    <w:multiLevelType w:val="hybridMultilevel"/>
    <w:tmpl w:val="7304FA9A"/>
    <w:lvl w:ilvl="0" w:tplc="2BF49B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34A92"/>
    <w:multiLevelType w:val="hybridMultilevel"/>
    <w:tmpl w:val="3474B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A410F"/>
    <w:multiLevelType w:val="hybridMultilevel"/>
    <w:tmpl w:val="4F780D5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1A200A"/>
    <w:multiLevelType w:val="hybridMultilevel"/>
    <w:tmpl w:val="BF0E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2A62"/>
    <w:multiLevelType w:val="hybridMultilevel"/>
    <w:tmpl w:val="BC4C5BDC"/>
    <w:lvl w:ilvl="0" w:tplc="3746CC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50884"/>
    <w:multiLevelType w:val="hybridMultilevel"/>
    <w:tmpl w:val="B88C684C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7629B"/>
    <w:multiLevelType w:val="hybridMultilevel"/>
    <w:tmpl w:val="42E49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6879"/>
    <w:multiLevelType w:val="hybridMultilevel"/>
    <w:tmpl w:val="7B5612AA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0828"/>
    <w:multiLevelType w:val="hybridMultilevel"/>
    <w:tmpl w:val="46EE9740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AB8"/>
    <w:multiLevelType w:val="hybridMultilevel"/>
    <w:tmpl w:val="282A49CE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04F"/>
    <w:multiLevelType w:val="hybridMultilevel"/>
    <w:tmpl w:val="D3D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1CA"/>
    <w:multiLevelType w:val="hybridMultilevel"/>
    <w:tmpl w:val="6622B5C6"/>
    <w:lvl w:ilvl="0" w:tplc="471A1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01D8"/>
    <w:multiLevelType w:val="hybridMultilevel"/>
    <w:tmpl w:val="C09E1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B325B6"/>
    <w:multiLevelType w:val="hybridMultilevel"/>
    <w:tmpl w:val="ED743806"/>
    <w:lvl w:ilvl="0" w:tplc="471A1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12387"/>
    <w:multiLevelType w:val="hybridMultilevel"/>
    <w:tmpl w:val="4B6CD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109DF"/>
    <w:multiLevelType w:val="hybridMultilevel"/>
    <w:tmpl w:val="24B462EA"/>
    <w:lvl w:ilvl="0" w:tplc="16B6A2D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926DC"/>
    <w:multiLevelType w:val="hybridMultilevel"/>
    <w:tmpl w:val="1096BF34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41AB"/>
    <w:multiLevelType w:val="hybridMultilevel"/>
    <w:tmpl w:val="BAC257F0"/>
    <w:lvl w:ilvl="0" w:tplc="00DAE48E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07D39"/>
    <w:multiLevelType w:val="hybridMultilevel"/>
    <w:tmpl w:val="A3F44A6C"/>
    <w:lvl w:ilvl="0" w:tplc="471A1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A7C32"/>
    <w:multiLevelType w:val="hybridMultilevel"/>
    <w:tmpl w:val="B018FAE4"/>
    <w:lvl w:ilvl="0" w:tplc="2BF49B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D1BA8"/>
    <w:multiLevelType w:val="hybridMultilevel"/>
    <w:tmpl w:val="3FA03BAA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5008D"/>
    <w:multiLevelType w:val="hybridMultilevel"/>
    <w:tmpl w:val="AAF40738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74E69"/>
    <w:multiLevelType w:val="hybridMultilevel"/>
    <w:tmpl w:val="8D381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9157A"/>
    <w:multiLevelType w:val="multilevel"/>
    <w:tmpl w:val="43C4047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6" w15:restartNumberingAfterBreak="0">
    <w:nsid w:val="624A0A5B"/>
    <w:multiLevelType w:val="hybridMultilevel"/>
    <w:tmpl w:val="04D26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7A00"/>
    <w:multiLevelType w:val="hybridMultilevel"/>
    <w:tmpl w:val="28161F22"/>
    <w:lvl w:ilvl="0" w:tplc="2EC6ED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E6677"/>
    <w:multiLevelType w:val="hybridMultilevel"/>
    <w:tmpl w:val="FA369F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050A43"/>
    <w:multiLevelType w:val="hybridMultilevel"/>
    <w:tmpl w:val="B7C44C4A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D0F4E"/>
    <w:multiLevelType w:val="hybridMultilevel"/>
    <w:tmpl w:val="AF049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57EC7"/>
    <w:multiLevelType w:val="hybridMultilevel"/>
    <w:tmpl w:val="C08E911A"/>
    <w:lvl w:ilvl="0" w:tplc="2BF49B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12530"/>
    <w:multiLevelType w:val="hybridMultilevel"/>
    <w:tmpl w:val="772C5F94"/>
    <w:lvl w:ilvl="0" w:tplc="16B6A2D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02E5A"/>
    <w:multiLevelType w:val="hybridMultilevel"/>
    <w:tmpl w:val="F7948A8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9FB005F"/>
    <w:multiLevelType w:val="hybridMultilevel"/>
    <w:tmpl w:val="CC2AF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9A6191"/>
    <w:multiLevelType w:val="hybridMultilevel"/>
    <w:tmpl w:val="DEA4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6E04"/>
    <w:multiLevelType w:val="hybridMultilevel"/>
    <w:tmpl w:val="99E8CF6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76BF5E1E"/>
    <w:multiLevelType w:val="hybridMultilevel"/>
    <w:tmpl w:val="E27E7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7783E"/>
    <w:multiLevelType w:val="hybridMultilevel"/>
    <w:tmpl w:val="6560ABB2"/>
    <w:lvl w:ilvl="0" w:tplc="946A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7306"/>
    <w:multiLevelType w:val="hybridMultilevel"/>
    <w:tmpl w:val="09B2753E"/>
    <w:lvl w:ilvl="0" w:tplc="16B6A2D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E565B"/>
    <w:multiLevelType w:val="hybridMultilevel"/>
    <w:tmpl w:val="5EF67968"/>
    <w:lvl w:ilvl="0" w:tplc="968C1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74797">
    <w:abstractNumId w:val="35"/>
  </w:num>
  <w:num w:numId="2" w16cid:durableId="792790532">
    <w:abstractNumId w:val="16"/>
  </w:num>
  <w:num w:numId="3" w16cid:durableId="1423841352">
    <w:abstractNumId w:val="0"/>
  </w:num>
  <w:num w:numId="4" w16cid:durableId="530266142">
    <w:abstractNumId w:val="24"/>
  </w:num>
  <w:num w:numId="5" w16cid:durableId="676811641">
    <w:abstractNumId w:val="25"/>
  </w:num>
  <w:num w:numId="6" w16cid:durableId="925503135">
    <w:abstractNumId w:val="29"/>
  </w:num>
  <w:num w:numId="7" w16cid:durableId="1346135258">
    <w:abstractNumId w:val="6"/>
  </w:num>
  <w:num w:numId="8" w16cid:durableId="1103572632">
    <w:abstractNumId w:val="15"/>
  </w:num>
  <w:num w:numId="9" w16cid:durableId="320083936">
    <w:abstractNumId w:val="31"/>
  </w:num>
  <w:num w:numId="10" w16cid:durableId="406920997">
    <w:abstractNumId w:val="45"/>
  </w:num>
  <w:num w:numId="11" w16cid:durableId="654457858">
    <w:abstractNumId w:val="41"/>
  </w:num>
  <w:num w:numId="12" w16cid:durableId="2040232052">
    <w:abstractNumId w:val="12"/>
  </w:num>
  <w:num w:numId="13" w16cid:durableId="2107730680">
    <w:abstractNumId w:val="4"/>
  </w:num>
  <w:num w:numId="14" w16cid:durableId="2085180701">
    <w:abstractNumId w:val="30"/>
  </w:num>
  <w:num w:numId="15" w16cid:durableId="1530489385">
    <w:abstractNumId w:val="9"/>
  </w:num>
  <w:num w:numId="16" w16cid:durableId="1665818850">
    <w:abstractNumId w:val="23"/>
  </w:num>
  <w:num w:numId="17" w16cid:durableId="997609351">
    <w:abstractNumId w:val="40"/>
  </w:num>
  <w:num w:numId="18" w16cid:durableId="913441209">
    <w:abstractNumId w:val="50"/>
  </w:num>
  <w:num w:numId="19" w16cid:durableId="1043796851">
    <w:abstractNumId w:val="22"/>
  </w:num>
  <w:num w:numId="20" w16cid:durableId="1302614930">
    <w:abstractNumId w:val="20"/>
  </w:num>
  <w:num w:numId="21" w16cid:durableId="555048690">
    <w:abstractNumId w:val="39"/>
  </w:num>
  <w:num w:numId="22" w16cid:durableId="481775906">
    <w:abstractNumId w:val="21"/>
  </w:num>
  <w:num w:numId="23" w16cid:durableId="1292436602">
    <w:abstractNumId w:val="32"/>
  </w:num>
  <w:num w:numId="24" w16cid:durableId="1818641792">
    <w:abstractNumId w:val="17"/>
  </w:num>
  <w:num w:numId="25" w16cid:durableId="2133163380">
    <w:abstractNumId w:val="2"/>
  </w:num>
  <w:num w:numId="26" w16cid:durableId="607128724">
    <w:abstractNumId w:val="28"/>
  </w:num>
  <w:num w:numId="27" w16cid:durableId="1792673517">
    <w:abstractNumId w:val="19"/>
  </w:num>
  <w:num w:numId="28" w16cid:durableId="1190409552">
    <w:abstractNumId w:val="33"/>
  </w:num>
  <w:num w:numId="29" w16cid:durableId="1417745969">
    <w:abstractNumId w:val="34"/>
  </w:num>
  <w:num w:numId="30" w16cid:durableId="1467697828">
    <w:abstractNumId w:val="5"/>
  </w:num>
  <w:num w:numId="31" w16cid:durableId="473572071">
    <w:abstractNumId w:val="26"/>
  </w:num>
  <w:num w:numId="32" w16cid:durableId="2076125320">
    <w:abstractNumId w:val="38"/>
  </w:num>
  <w:num w:numId="33" w16cid:durableId="1367826376">
    <w:abstractNumId w:val="13"/>
  </w:num>
  <w:num w:numId="34" w16cid:durableId="872617488">
    <w:abstractNumId w:val="46"/>
  </w:num>
  <w:num w:numId="35" w16cid:durableId="1031104619">
    <w:abstractNumId w:val="36"/>
  </w:num>
  <w:num w:numId="36" w16cid:durableId="1374579010">
    <w:abstractNumId w:val="3"/>
  </w:num>
  <w:num w:numId="37" w16cid:durableId="1988313893">
    <w:abstractNumId w:val="43"/>
  </w:num>
  <w:num w:numId="38" w16cid:durableId="515534602">
    <w:abstractNumId w:val="47"/>
  </w:num>
  <w:num w:numId="39" w16cid:durableId="1887444343">
    <w:abstractNumId w:val="18"/>
  </w:num>
  <w:num w:numId="40" w16cid:durableId="982850196">
    <w:abstractNumId w:val="14"/>
  </w:num>
  <w:num w:numId="41" w16cid:durableId="1380860672">
    <w:abstractNumId w:val="7"/>
  </w:num>
  <w:num w:numId="42" w16cid:durableId="1946569977">
    <w:abstractNumId w:val="10"/>
  </w:num>
  <w:num w:numId="43" w16cid:durableId="1479610599">
    <w:abstractNumId w:val="1"/>
  </w:num>
  <w:num w:numId="44" w16cid:durableId="1438866626">
    <w:abstractNumId w:val="48"/>
  </w:num>
  <w:num w:numId="45" w16cid:durableId="847019295">
    <w:abstractNumId w:val="37"/>
  </w:num>
  <w:num w:numId="46" w16cid:durableId="390034364">
    <w:abstractNumId w:val="8"/>
  </w:num>
  <w:num w:numId="47" w16cid:durableId="1142893413">
    <w:abstractNumId w:val="11"/>
  </w:num>
  <w:num w:numId="48" w16cid:durableId="731543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4104483">
    <w:abstractNumId w:val="44"/>
  </w:num>
  <w:num w:numId="50" w16cid:durableId="1997031942">
    <w:abstractNumId w:val="42"/>
  </w:num>
  <w:num w:numId="51" w16cid:durableId="1826124050">
    <w:abstractNumId w:val="49"/>
  </w:num>
  <w:num w:numId="52" w16cid:durableId="7571384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11"/>
    <w:rsid w:val="000049B8"/>
    <w:rsid w:val="00026591"/>
    <w:rsid w:val="00044D13"/>
    <w:rsid w:val="000467E8"/>
    <w:rsid w:val="000524E9"/>
    <w:rsid w:val="00060874"/>
    <w:rsid w:val="00062C58"/>
    <w:rsid w:val="000646C8"/>
    <w:rsid w:val="000673F8"/>
    <w:rsid w:val="00074C3D"/>
    <w:rsid w:val="00082137"/>
    <w:rsid w:val="00087F0D"/>
    <w:rsid w:val="000942E1"/>
    <w:rsid w:val="000979A6"/>
    <w:rsid w:val="000A2279"/>
    <w:rsid w:val="000B1D41"/>
    <w:rsid w:val="000C3CAF"/>
    <w:rsid w:val="000C53F7"/>
    <w:rsid w:val="000D309C"/>
    <w:rsid w:val="000E3145"/>
    <w:rsid w:val="000E4F5B"/>
    <w:rsid w:val="000F1443"/>
    <w:rsid w:val="001012C3"/>
    <w:rsid w:val="00102C97"/>
    <w:rsid w:val="00106BCD"/>
    <w:rsid w:val="00116AE7"/>
    <w:rsid w:val="001223F5"/>
    <w:rsid w:val="001236F5"/>
    <w:rsid w:val="00126F25"/>
    <w:rsid w:val="00131310"/>
    <w:rsid w:val="00135EA9"/>
    <w:rsid w:val="001453F1"/>
    <w:rsid w:val="001626F0"/>
    <w:rsid w:val="00171B97"/>
    <w:rsid w:val="00187469"/>
    <w:rsid w:val="00193AA7"/>
    <w:rsid w:val="00194EA1"/>
    <w:rsid w:val="0019787F"/>
    <w:rsid w:val="001A0A06"/>
    <w:rsid w:val="001A4D70"/>
    <w:rsid w:val="001A675A"/>
    <w:rsid w:val="001B4E8F"/>
    <w:rsid w:val="001B5872"/>
    <w:rsid w:val="001D4C7F"/>
    <w:rsid w:val="001D6346"/>
    <w:rsid w:val="001D7FDF"/>
    <w:rsid w:val="001E0C15"/>
    <w:rsid w:val="001F53C4"/>
    <w:rsid w:val="001F6D83"/>
    <w:rsid w:val="0022015B"/>
    <w:rsid w:val="00240D9E"/>
    <w:rsid w:val="0024435E"/>
    <w:rsid w:val="002449CD"/>
    <w:rsid w:val="00245A45"/>
    <w:rsid w:val="002520DD"/>
    <w:rsid w:val="0027597A"/>
    <w:rsid w:val="00276291"/>
    <w:rsid w:val="00276808"/>
    <w:rsid w:val="002A47A8"/>
    <w:rsid w:val="002A5E6E"/>
    <w:rsid w:val="002B2B3C"/>
    <w:rsid w:val="002C323C"/>
    <w:rsid w:val="002C76BA"/>
    <w:rsid w:val="002D4D07"/>
    <w:rsid w:val="002D5456"/>
    <w:rsid w:val="002E0AB5"/>
    <w:rsid w:val="002E3455"/>
    <w:rsid w:val="002E60DB"/>
    <w:rsid w:val="002F0FEC"/>
    <w:rsid w:val="003000EF"/>
    <w:rsid w:val="00304ADD"/>
    <w:rsid w:val="003073BF"/>
    <w:rsid w:val="00321B22"/>
    <w:rsid w:val="00333C1A"/>
    <w:rsid w:val="00345B29"/>
    <w:rsid w:val="003572B6"/>
    <w:rsid w:val="00360135"/>
    <w:rsid w:val="0036124C"/>
    <w:rsid w:val="00361B82"/>
    <w:rsid w:val="00370F56"/>
    <w:rsid w:val="00371CCC"/>
    <w:rsid w:val="00382275"/>
    <w:rsid w:val="003A77E6"/>
    <w:rsid w:val="003B1D3E"/>
    <w:rsid w:val="003B5479"/>
    <w:rsid w:val="003C2354"/>
    <w:rsid w:val="003C3EE1"/>
    <w:rsid w:val="003D0133"/>
    <w:rsid w:val="003F1706"/>
    <w:rsid w:val="003F79F4"/>
    <w:rsid w:val="00404623"/>
    <w:rsid w:val="00404C2A"/>
    <w:rsid w:val="00407E88"/>
    <w:rsid w:val="004312DE"/>
    <w:rsid w:val="00435EA0"/>
    <w:rsid w:val="00440281"/>
    <w:rsid w:val="00441047"/>
    <w:rsid w:val="00452874"/>
    <w:rsid w:val="00460C03"/>
    <w:rsid w:val="004631DB"/>
    <w:rsid w:val="00463EAB"/>
    <w:rsid w:val="00467A9A"/>
    <w:rsid w:val="00474462"/>
    <w:rsid w:val="00476C29"/>
    <w:rsid w:val="004816FB"/>
    <w:rsid w:val="00490E94"/>
    <w:rsid w:val="004A1A84"/>
    <w:rsid w:val="004A22FC"/>
    <w:rsid w:val="004B3046"/>
    <w:rsid w:val="004C5AD9"/>
    <w:rsid w:val="004C6ADD"/>
    <w:rsid w:val="004C6C41"/>
    <w:rsid w:val="004D1D99"/>
    <w:rsid w:val="004D2950"/>
    <w:rsid w:val="004D6822"/>
    <w:rsid w:val="004E1586"/>
    <w:rsid w:val="004E2252"/>
    <w:rsid w:val="005059A2"/>
    <w:rsid w:val="00505D61"/>
    <w:rsid w:val="00506FE1"/>
    <w:rsid w:val="005226BE"/>
    <w:rsid w:val="0052722B"/>
    <w:rsid w:val="00531927"/>
    <w:rsid w:val="00540FD8"/>
    <w:rsid w:val="00561996"/>
    <w:rsid w:val="00571604"/>
    <w:rsid w:val="005730C3"/>
    <w:rsid w:val="00573EDF"/>
    <w:rsid w:val="00576FD3"/>
    <w:rsid w:val="005836B6"/>
    <w:rsid w:val="00585AE6"/>
    <w:rsid w:val="00585EF3"/>
    <w:rsid w:val="00596222"/>
    <w:rsid w:val="005B5471"/>
    <w:rsid w:val="005B6910"/>
    <w:rsid w:val="005B6FF7"/>
    <w:rsid w:val="00601D72"/>
    <w:rsid w:val="00602A22"/>
    <w:rsid w:val="0061375C"/>
    <w:rsid w:val="00615187"/>
    <w:rsid w:val="00633044"/>
    <w:rsid w:val="006361DA"/>
    <w:rsid w:val="0066595B"/>
    <w:rsid w:val="00672347"/>
    <w:rsid w:val="00673544"/>
    <w:rsid w:val="00674A17"/>
    <w:rsid w:val="00680101"/>
    <w:rsid w:val="006802D6"/>
    <w:rsid w:val="00680E34"/>
    <w:rsid w:val="006A11AF"/>
    <w:rsid w:val="006B2B7E"/>
    <w:rsid w:val="006B3154"/>
    <w:rsid w:val="006B6AF1"/>
    <w:rsid w:val="006D03F9"/>
    <w:rsid w:val="006D153F"/>
    <w:rsid w:val="006D1F7C"/>
    <w:rsid w:val="006D2C5B"/>
    <w:rsid w:val="006E54EF"/>
    <w:rsid w:val="006F59D8"/>
    <w:rsid w:val="00705476"/>
    <w:rsid w:val="007127E3"/>
    <w:rsid w:val="007256BD"/>
    <w:rsid w:val="007335E4"/>
    <w:rsid w:val="007420B8"/>
    <w:rsid w:val="0075774A"/>
    <w:rsid w:val="00776433"/>
    <w:rsid w:val="007954D9"/>
    <w:rsid w:val="00797C4E"/>
    <w:rsid w:val="00797C6E"/>
    <w:rsid w:val="007A5166"/>
    <w:rsid w:val="007A53F8"/>
    <w:rsid w:val="007A6062"/>
    <w:rsid w:val="007A66FB"/>
    <w:rsid w:val="007B089A"/>
    <w:rsid w:val="007B3509"/>
    <w:rsid w:val="007C2E85"/>
    <w:rsid w:val="007E65EA"/>
    <w:rsid w:val="007E7DAC"/>
    <w:rsid w:val="007F31E4"/>
    <w:rsid w:val="007F324C"/>
    <w:rsid w:val="00800FB7"/>
    <w:rsid w:val="00814096"/>
    <w:rsid w:val="008160D9"/>
    <w:rsid w:val="0082624E"/>
    <w:rsid w:val="00836D8C"/>
    <w:rsid w:val="00843354"/>
    <w:rsid w:val="0084565C"/>
    <w:rsid w:val="0084649B"/>
    <w:rsid w:val="00851691"/>
    <w:rsid w:val="00865488"/>
    <w:rsid w:val="0088145C"/>
    <w:rsid w:val="008844A0"/>
    <w:rsid w:val="00886AA7"/>
    <w:rsid w:val="00886E1C"/>
    <w:rsid w:val="00893FCB"/>
    <w:rsid w:val="008A1444"/>
    <w:rsid w:val="008A3343"/>
    <w:rsid w:val="008A5C81"/>
    <w:rsid w:val="008A6F8B"/>
    <w:rsid w:val="008B2937"/>
    <w:rsid w:val="008D7DCB"/>
    <w:rsid w:val="008F62C7"/>
    <w:rsid w:val="00904FF5"/>
    <w:rsid w:val="00915C4F"/>
    <w:rsid w:val="00926A8A"/>
    <w:rsid w:val="00932ED9"/>
    <w:rsid w:val="0093451C"/>
    <w:rsid w:val="00935DCD"/>
    <w:rsid w:val="00936A29"/>
    <w:rsid w:val="00941F65"/>
    <w:rsid w:val="00943536"/>
    <w:rsid w:val="00945BF9"/>
    <w:rsid w:val="00947171"/>
    <w:rsid w:val="00960CF0"/>
    <w:rsid w:val="00965F9A"/>
    <w:rsid w:val="009807AD"/>
    <w:rsid w:val="00984BCC"/>
    <w:rsid w:val="00985469"/>
    <w:rsid w:val="009857E7"/>
    <w:rsid w:val="00985BDF"/>
    <w:rsid w:val="00997851"/>
    <w:rsid w:val="009A6656"/>
    <w:rsid w:val="009B6945"/>
    <w:rsid w:val="009C088C"/>
    <w:rsid w:val="009D0B03"/>
    <w:rsid w:val="009E6A1B"/>
    <w:rsid w:val="00A00E16"/>
    <w:rsid w:val="00A1050B"/>
    <w:rsid w:val="00A1127C"/>
    <w:rsid w:val="00A15415"/>
    <w:rsid w:val="00A246D5"/>
    <w:rsid w:val="00A30BA9"/>
    <w:rsid w:val="00A56968"/>
    <w:rsid w:val="00A57D95"/>
    <w:rsid w:val="00A65381"/>
    <w:rsid w:val="00A7666F"/>
    <w:rsid w:val="00A830A7"/>
    <w:rsid w:val="00A854AB"/>
    <w:rsid w:val="00A856CF"/>
    <w:rsid w:val="00A979DC"/>
    <w:rsid w:val="00AB0940"/>
    <w:rsid w:val="00AB5332"/>
    <w:rsid w:val="00AC634A"/>
    <w:rsid w:val="00AD39BE"/>
    <w:rsid w:val="00AE2D5D"/>
    <w:rsid w:val="00AE2F3A"/>
    <w:rsid w:val="00AE6731"/>
    <w:rsid w:val="00AE6C3C"/>
    <w:rsid w:val="00AE712C"/>
    <w:rsid w:val="00B07212"/>
    <w:rsid w:val="00B151AC"/>
    <w:rsid w:val="00B41C76"/>
    <w:rsid w:val="00B42416"/>
    <w:rsid w:val="00B425B5"/>
    <w:rsid w:val="00B426BB"/>
    <w:rsid w:val="00B4547B"/>
    <w:rsid w:val="00B46155"/>
    <w:rsid w:val="00B51938"/>
    <w:rsid w:val="00B60CA8"/>
    <w:rsid w:val="00B6613E"/>
    <w:rsid w:val="00B70A45"/>
    <w:rsid w:val="00B72243"/>
    <w:rsid w:val="00B74B97"/>
    <w:rsid w:val="00B9246A"/>
    <w:rsid w:val="00BA467E"/>
    <w:rsid w:val="00BA5148"/>
    <w:rsid w:val="00BC4164"/>
    <w:rsid w:val="00BD1358"/>
    <w:rsid w:val="00BD4B86"/>
    <w:rsid w:val="00BE2A7A"/>
    <w:rsid w:val="00BE5900"/>
    <w:rsid w:val="00BF4246"/>
    <w:rsid w:val="00C00C11"/>
    <w:rsid w:val="00C034DC"/>
    <w:rsid w:val="00C0794E"/>
    <w:rsid w:val="00C1729C"/>
    <w:rsid w:val="00C22015"/>
    <w:rsid w:val="00C26650"/>
    <w:rsid w:val="00C31392"/>
    <w:rsid w:val="00C33741"/>
    <w:rsid w:val="00C34C8D"/>
    <w:rsid w:val="00C4074F"/>
    <w:rsid w:val="00C44598"/>
    <w:rsid w:val="00C60122"/>
    <w:rsid w:val="00C706AB"/>
    <w:rsid w:val="00C774FD"/>
    <w:rsid w:val="00C81556"/>
    <w:rsid w:val="00C85B12"/>
    <w:rsid w:val="00C8718E"/>
    <w:rsid w:val="00CB0821"/>
    <w:rsid w:val="00CB0D15"/>
    <w:rsid w:val="00CB0F14"/>
    <w:rsid w:val="00CB549F"/>
    <w:rsid w:val="00CB6BBF"/>
    <w:rsid w:val="00CC399F"/>
    <w:rsid w:val="00CC7820"/>
    <w:rsid w:val="00CD4535"/>
    <w:rsid w:val="00CD5464"/>
    <w:rsid w:val="00CD6593"/>
    <w:rsid w:val="00CE677A"/>
    <w:rsid w:val="00CF594D"/>
    <w:rsid w:val="00D00FA6"/>
    <w:rsid w:val="00D175DE"/>
    <w:rsid w:val="00D203DC"/>
    <w:rsid w:val="00D33A2E"/>
    <w:rsid w:val="00D43B38"/>
    <w:rsid w:val="00D471FD"/>
    <w:rsid w:val="00D51960"/>
    <w:rsid w:val="00D526E6"/>
    <w:rsid w:val="00D71F31"/>
    <w:rsid w:val="00D725DF"/>
    <w:rsid w:val="00D775A0"/>
    <w:rsid w:val="00D85810"/>
    <w:rsid w:val="00D87E9A"/>
    <w:rsid w:val="00DA1E18"/>
    <w:rsid w:val="00DB65F4"/>
    <w:rsid w:val="00DE5242"/>
    <w:rsid w:val="00DF2CF9"/>
    <w:rsid w:val="00E14337"/>
    <w:rsid w:val="00E14781"/>
    <w:rsid w:val="00E20510"/>
    <w:rsid w:val="00E20B56"/>
    <w:rsid w:val="00E35CD8"/>
    <w:rsid w:val="00E36B5E"/>
    <w:rsid w:val="00E41FF6"/>
    <w:rsid w:val="00E61AC7"/>
    <w:rsid w:val="00E63256"/>
    <w:rsid w:val="00E66BC8"/>
    <w:rsid w:val="00E87A60"/>
    <w:rsid w:val="00E96801"/>
    <w:rsid w:val="00EB7207"/>
    <w:rsid w:val="00EC1547"/>
    <w:rsid w:val="00EE1410"/>
    <w:rsid w:val="00EE28E8"/>
    <w:rsid w:val="00EE45EA"/>
    <w:rsid w:val="00EE75D5"/>
    <w:rsid w:val="00EF32F9"/>
    <w:rsid w:val="00F00872"/>
    <w:rsid w:val="00F01365"/>
    <w:rsid w:val="00F074A1"/>
    <w:rsid w:val="00F22D69"/>
    <w:rsid w:val="00F23A09"/>
    <w:rsid w:val="00F25506"/>
    <w:rsid w:val="00F3004B"/>
    <w:rsid w:val="00F3532B"/>
    <w:rsid w:val="00F402AF"/>
    <w:rsid w:val="00F629DE"/>
    <w:rsid w:val="00F64648"/>
    <w:rsid w:val="00F90F39"/>
    <w:rsid w:val="00FA02D4"/>
    <w:rsid w:val="00FA0D27"/>
    <w:rsid w:val="00FA2FF1"/>
    <w:rsid w:val="00FB381A"/>
    <w:rsid w:val="00FB71EB"/>
    <w:rsid w:val="00FC21A2"/>
    <w:rsid w:val="00FE1548"/>
    <w:rsid w:val="00FE263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A553FB"/>
  <w15:docId w15:val="{64B489D0-4870-4FC8-8F34-E13FAD9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F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F6"/>
  </w:style>
  <w:style w:type="paragraph" w:styleId="Footer">
    <w:name w:val="footer"/>
    <w:basedOn w:val="Normal"/>
    <w:link w:val="FooterChar"/>
    <w:uiPriority w:val="99"/>
    <w:unhideWhenUsed/>
    <w:rsid w:val="00E41F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F6"/>
  </w:style>
  <w:style w:type="table" w:styleId="TableGrid">
    <w:name w:val="Table Grid"/>
    <w:basedOn w:val="TableNormal"/>
    <w:uiPriority w:val="59"/>
    <w:rsid w:val="009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27680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87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7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469"/>
    <w:rPr>
      <w:b/>
      <w:bCs/>
      <w:sz w:val="20"/>
      <w:szCs w:val="20"/>
    </w:rPr>
  </w:style>
  <w:style w:type="character" w:styleId="Strong">
    <w:name w:val="Strong"/>
    <w:uiPriority w:val="22"/>
    <w:qFormat/>
    <w:rsid w:val="00EB7207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9D0B0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71C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EAF9A11B3104FA199D4C64ECB2953" ma:contentTypeVersion="10" ma:contentTypeDescription="Create a new document." ma:contentTypeScope="" ma:versionID="17ab638a315f18651ff16c0f0f8f6dc9">
  <xsd:schema xmlns:xsd="http://www.w3.org/2001/XMLSchema" xmlns:xs="http://www.w3.org/2001/XMLSchema" xmlns:p="http://schemas.microsoft.com/office/2006/metadata/properties" xmlns:ns3="ea41747d-8338-4f82-8562-1885aca23152" targetNamespace="http://schemas.microsoft.com/office/2006/metadata/properties" ma:root="true" ma:fieldsID="11e45785312e95faf5c942972595d013" ns3:_="">
    <xsd:import namespace="ea41747d-8338-4f82-8562-1885aca23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47d-8338-4f82-8562-1885aca2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F565D-8CD3-40C0-A015-5C45E8DB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1747d-8338-4f82-8562-1885aca23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8D6F1-2FA7-4D02-90A4-46CBE29A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44A2-0263-4E12-A0D4-3A4A0CEFAE5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a41747d-8338-4f82-8562-1885aca2315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ssanche6</dc:creator>
  <cp:keywords/>
  <dc:description/>
  <cp:lastModifiedBy>Debra Lohe</cp:lastModifiedBy>
  <cp:revision>3</cp:revision>
  <cp:lastPrinted>2018-03-08T14:05:00Z</cp:lastPrinted>
  <dcterms:created xsi:type="dcterms:W3CDTF">2023-08-01T18:20:00Z</dcterms:created>
  <dcterms:modified xsi:type="dcterms:W3CDTF">2023-08-01T18:22:00Z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0x010100484EAF9A11B3104FA199D4C64ECB2953</vt:lpwstr>
  </property>
</Properties>
</file>