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355" w:type="dxa"/>
        <w:tblLook w:val="04A0" w:firstRow="1" w:lastRow="0" w:firstColumn="1" w:lastColumn="0" w:noHBand="0" w:noVBand="1"/>
      </w:tblPr>
      <w:tblGrid>
        <w:gridCol w:w="2700"/>
        <w:gridCol w:w="9450"/>
      </w:tblGrid>
      <w:tr w:rsidR="00643526" w:rsidRPr="00A84D06" w14:paraId="11013F5F" w14:textId="77777777" w:rsidTr="009E7DAD">
        <w:tc>
          <w:tcPr>
            <w:tcW w:w="12150" w:type="dxa"/>
            <w:gridSpan w:val="2"/>
            <w:shd w:val="clear" w:color="auto" w:fill="D9E2F3" w:themeFill="accent1" w:themeFillTint="33"/>
          </w:tcPr>
          <w:p w14:paraId="7C7AE071" w14:textId="77777777" w:rsidR="00643526" w:rsidRPr="00A84D06" w:rsidRDefault="00643526" w:rsidP="009E7DAD">
            <w:pPr>
              <w:rPr>
                <w:sz w:val="28"/>
                <w:szCs w:val="28"/>
              </w:rPr>
            </w:pPr>
          </w:p>
        </w:tc>
      </w:tr>
      <w:tr w:rsidR="00643526" w:rsidRPr="00A84D06" w14:paraId="5F72532A" w14:textId="77777777" w:rsidTr="009E7DAD">
        <w:tc>
          <w:tcPr>
            <w:tcW w:w="2700" w:type="dxa"/>
            <w:shd w:val="clear" w:color="auto" w:fill="D9E2F3" w:themeFill="accent1" w:themeFillTint="33"/>
          </w:tcPr>
          <w:p w14:paraId="77E8DDC6" w14:textId="77777777" w:rsidR="00643526" w:rsidRDefault="00643526" w:rsidP="009E7DAD">
            <w:pPr>
              <w:rPr>
                <w:b/>
                <w:bCs/>
                <w:color w:val="2E74B5" w:themeColor="accent5" w:themeShade="BF"/>
                <w:sz w:val="28"/>
                <w:szCs w:val="28"/>
              </w:rPr>
            </w:pPr>
            <w:r w:rsidRPr="00A84D06">
              <w:rPr>
                <w:b/>
                <w:bCs/>
                <w:color w:val="2E74B5" w:themeColor="accent5" w:themeShade="BF"/>
                <w:sz w:val="28"/>
                <w:szCs w:val="28"/>
              </w:rPr>
              <w:t xml:space="preserve">Course </w:t>
            </w:r>
            <w:r>
              <w:rPr>
                <w:b/>
                <w:bCs/>
                <w:color w:val="2E74B5" w:themeColor="accent5" w:themeShade="BF"/>
                <w:sz w:val="28"/>
                <w:szCs w:val="28"/>
              </w:rPr>
              <w:t>Submitted</w:t>
            </w:r>
          </w:p>
          <w:p w14:paraId="3B90F2F6" w14:textId="77777777" w:rsidR="00643526" w:rsidRPr="00A84D06" w:rsidRDefault="00643526" w:rsidP="009E7DAD">
            <w:pPr>
              <w:rPr>
                <w:b/>
                <w:bCs/>
                <w:color w:val="2E74B5" w:themeColor="accent5" w:themeShade="BF"/>
                <w:sz w:val="28"/>
                <w:szCs w:val="28"/>
              </w:rPr>
            </w:pPr>
            <w:r w:rsidRPr="00A84D06">
              <w:rPr>
                <w:b/>
                <w:bCs/>
                <w:color w:val="2E74B5" w:themeColor="accent5" w:themeShade="BF"/>
                <w:sz w:val="28"/>
                <w:szCs w:val="28"/>
              </w:rPr>
              <w:t>(Subject/Number)</w:t>
            </w:r>
          </w:p>
          <w:p w14:paraId="42C58EED" w14:textId="77777777" w:rsidR="00643526" w:rsidRPr="00A84D06" w:rsidRDefault="00643526" w:rsidP="009E7DAD">
            <w:pPr>
              <w:rPr>
                <w:b/>
                <w:bCs/>
                <w:color w:val="2E74B5" w:themeColor="accent5" w:themeShade="BF"/>
                <w:sz w:val="28"/>
                <w:szCs w:val="28"/>
              </w:rPr>
            </w:pPr>
          </w:p>
        </w:tc>
        <w:tc>
          <w:tcPr>
            <w:tcW w:w="9450" w:type="dxa"/>
          </w:tcPr>
          <w:p w14:paraId="3008DF7C" w14:textId="77777777" w:rsidR="00643526" w:rsidRPr="00A84D06" w:rsidRDefault="00643526" w:rsidP="009E7DAD">
            <w:pPr>
              <w:rPr>
                <w:sz w:val="28"/>
                <w:szCs w:val="28"/>
              </w:rPr>
            </w:pPr>
          </w:p>
        </w:tc>
      </w:tr>
      <w:tr w:rsidR="00643526" w:rsidRPr="00A84D06" w14:paraId="70DCB0BB" w14:textId="77777777" w:rsidTr="009E7DAD">
        <w:tc>
          <w:tcPr>
            <w:tcW w:w="2700" w:type="dxa"/>
            <w:shd w:val="clear" w:color="auto" w:fill="D9E2F3" w:themeFill="accent1" w:themeFillTint="33"/>
          </w:tcPr>
          <w:p w14:paraId="3FED5829" w14:textId="77777777" w:rsidR="00643526" w:rsidRPr="00A84D06" w:rsidRDefault="00643526" w:rsidP="009E7DAD">
            <w:pPr>
              <w:rPr>
                <w:b/>
                <w:bCs/>
                <w:color w:val="2E74B5" w:themeColor="accent5" w:themeShade="BF"/>
                <w:sz w:val="28"/>
                <w:szCs w:val="28"/>
              </w:rPr>
            </w:pPr>
            <w:r w:rsidRPr="00A84D06">
              <w:rPr>
                <w:b/>
                <w:bCs/>
                <w:color w:val="2E74B5" w:themeColor="accent5" w:themeShade="BF"/>
                <w:sz w:val="28"/>
                <w:szCs w:val="28"/>
              </w:rPr>
              <w:t>Submitted by</w:t>
            </w:r>
          </w:p>
          <w:p w14:paraId="0F5BF7F0" w14:textId="77777777" w:rsidR="00643526" w:rsidRPr="00A84D06" w:rsidRDefault="00643526" w:rsidP="009E7DAD">
            <w:pPr>
              <w:rPr>
                <w:b/>
                <w:bCs/>
                <w:color w:val="2E74B5" w:themeColor="accent5" w:themeShade="BF"/>
                <w:sz w:val="28"/>
                <w:szCs w:val="28"/>
              </w:rPr>
            </w:pPr>
          </w:p>
        </w:tc>
        <w:tc>
          <w:tcPr>
            <w:tcW w:w="9450" w:type="dxa"/>
          </w:tcPr>
          <w:p w14:paraId="564359E6" w14:textId="77777777" w:rsidR="00643526" w:rsidRPr="00A84D06" w:rsidRDefault="00643526" w:rsidP="009E7DAD">
            <w:pPr>
              <w:rPr>
                <w:sz w:val="28"/>
                <w:szCs w:val="28"/>
              </w:rPr>
            </w:pPr>
          </w:p>
        </w:tc>
      </w:tr>
    </w:tbl>
    <w:p w14:paraId="40C0F1D4" w14:textId="46DCE572" w:rsidR="00643526" w:rsidRDefault="00643526"/>
    <w:p w14:paraId="235B3131" w14:textId="77777777" w:rsidR="00643526" w:rsidRDefault="00643526"/>
    <w:tbl>
      <w:tblPr>
        <w:tblStyle w:val="TableGrid"/>
        <w:tblW w:w="13824" w:type="dxa"/>
        <w:tblLook w:val="04A0" w:firstRow="1" w:lastRow="0" w:firstColumn="1" w:lastColumn="0" w:noHBand="0" w:noVBand="1"/>
      </w:tblPr>
      <w:tblGrid>
        <w:gridCol w:w="3859"/>
        <w:gridCol w:w="312"/>
        <w:gridCol w:w="7054"/>
        <w:gridCol w:w="2599"/>
      </w:tblGrid>
      <w:tr w:rsidR="005F424A" w:rsidRPr="00806F19" w14:paraId="4EE9BE40" w14:textId="77777777" w:rsidTr="00AF6548">
        <w:tc>
          <w:tcPr>
            <w:tcW w:w="11225" w:type="dxa"/>
            <w:gridSpan w:val="3"/>
            <w:tcBorders>
              <w:bottom w:val="single" w:sz="4" w:space="0" w:color="auto"/>
              <w:right w:val="nil"/>
            </w:tcBorders>
            <w:shd w:val="clear" w:color="auto" w:fill="D9E2F3" w:themeFill="accent1" w:themeFillTint="33"/>
          </w:tcPr>
          <w:p w14:paraId="1A8F6198" w14:textId="77777777" w:rsidR="005F424A" w:rsidRPr="00C91D3A" w:rsidRDefault="005F424A" w:rsidP="00AF6548">
            <w:pPr>
              <w:tabs>
                <w:tab w:val="left" w:pos="6660"/>
              </w:tabs>
              <w:spacing w:before="40" w:after="40"/>
              <w:rPr>
                <w:rFonts w:cstheme="minorHAnsi"/>
                <w:b/>
                <w:bCs/>
                <w:color w:val="FFFFFF" w:themeColor="background1"/>
                <w:sz w:val="20"/>
                <w:szCs w:val="20"/>
              </w:rPr>
            </w:pPr>
            <w:r>
              <w:rPr>
                <w:rFonts w:cstheme="minorHAnsi"/>
                <w:b/>
                <w:bCs/>
                <w:color w:val="2E74B5" w:themeColor="accent5" w:themeShade="BF"/>
                <w:sz w:val="28"/>
                <w:szCs w:val="28"/>
              </w:rPr>
              <w:t>Ignite Seminar</w:t>
            </w:r>
          </w:p>
        </w:tc>
        <w:tc>
          <w:tcPr>
            <w:tcW w:w="2599" w:type="dxa"/>
            <w:tcBorders>
              <w:left w:val="nil"/>
              <w:bottom w:val="single" w:sz="4" w:space="0" w:color="auto"/>
            </w:tcBorders>
            <w:shd w:val="clear" w:color="auto" w:fill="D9E2F3" w:themeFill="accent1" w:themeFillTint="33"/>
          </w:tcPr>
          <w:p w14:paraId="099FB4DA" w14:textId="77777777" w:rsidR="005F424A" w:rsidRPr="00C91D3A" w:rsidRDefault="005F424A" w:rsidP="00AF6548">
            <w:pPr>
              <w:tabs>
                <w:tab w:val="left" w:pos="6660"/>
              </w:tabs>
              <w:spacing w:before="40" w:after="40"/>
              <w:rPr>
                <w:rFonts w:cstheme="minorHAnsi"/>
                <w:b/>
                <w:bCs/>
                <w:color w:val="FFFFFF" w:themeColor="background1"/>
                <w:sz w:val="20"/>
                <w:szCs w:val="20"/>
              </w:rPr>
            </w:pPr>
            <w:r>
              <w:rPr>
                <w:rFonts w:cstheme="minorHAnsi"/>
                <w:b/>
                <w:bCs/>
                <w:color w:val="2E74B5" w:themeColor="accent5" w:themeShade="BF"/>
                <w:sz w:val="28"/>
                <w:szCs w:val="28"/>
              </w:rPr>
              <w:t>Core Requirement</w:t>
            </w:r>
          </w:p>
        </w:tc>
      </w:tr>
      <w:tr w:rsidR="005F424A" w:rsidRPr="00806F19" w14:paraId="4201ED25" w14:textId="77777777" w:rsidTr="00AF6548">
        <w:tc>
          <w:tcPr>
            <w:tcW w:w="4171" w:type="dxa"/>
            <w:gridSpan w:val="2"/>
            <w:tcBorders>
              <w:top w:val="single" w:sz="4" w:space="0" w:color="auto"/>
              <w:right w:val="nil"/>
            </w:tcBorders>
            <w:shd w:val="clear" w:color="auto" w:fill="2E74B5" w:themeFill="accent5" w:themeFillShade="BF"/>
          </w:tcPr>
          <w:p w14:paraId="783479C9" w14:textId="77777777" w:rsidR="005F424A" w:rsidRPr="00C91D3A" w:rsidRDefault="005F424A" w:rsidP="00AF6548">
            <w:pPr>
              <w:tabs>
                <w:tab w:val="left" w:pos="6660"/>
              </w:tabs>
              <w:spacing w:before="40" w:after="40"/>
              <w:rPr>
                <w:rFonts w:cstheme="minorHAnsi"/>
                <w:b/>
                <w:bCs/>
                <w:color w:val="FFFFFF" w:themeColor="background1"/>
                <w:sz w:val="20"/>
                <w:szCs w:val="20"/>
              </w:rPr>
            </w:pPr>
          </w:p>
        </w:tc>
        <w:tc>
          <w:tcPr>
            <w:tcW w:w="9653" w:type="dxa"/>
            <w:gridSpan w:val="2"/>
            <w:tcBorders>
              <w:top w:val="single" w:sz="4" w:space="0" w:color="auto"/>
              <w:left w:val="nil"/>
            </w:tcBorders>
            <w:shd w:val="clear" w:color="auto" w:fill="2E74B5" w:themeFill="accent5" w:themeFillShade="BF"/>
          </w:tcPr>
          <w:p w14:paraId="1030FA60" w14:textId="77777777" w:rsidR="005F424A" w:rsidRPr="00C91D3A" w:rsidRDefault="005F424A" w:rsidP="00AF6548">
            <w:pPr>
              <w:tabs>
                <w:tab w:val="left" w:pos="6660"/>
              </w:tabs>
              <w:spacing w:before="40" w:after="40"/>
              <w:rPr>
                <w:rFonts w:cstheme="minorHAnsi"/>
                <w:b/>
                <w:bCs/>
                <w:color w:val="FFFFFF" w:themeColor="background1"/>
                <w:sz w:val="20"/>
                <w:szCs w:val="20"/>
              </w:rPr>
            </w:pPr>
          </w:p>
        </w:tc>
      </w:tr>
      <w:tr w:rsidR="005F424A" w14:paraId="2AFF2256" w14:textId="77777777" w:rsidTr="007F0D0F">
        <w:tc>
          <w:tcPr>
            <w:tcW w:w="3859" w:type="dxa"/>
            <w:shd w:val="clear" w:color="auto" w:fill="D9E2F3" w:themeFill="accent1" w:themeFillTint="33"/>
          </w:tcPr>
          <w:p w14:paraId="5EF38E17" w14:textId="77777777" w:rsidR="005F424A" w:rsidRPr="00C91D3A" w:rsidRDefault="005F424A" w:rsidP="00AF6548">
            <w:pPr>
              <w:tabs>
                <w:tab w:val="left" w:pos="6660"/>
              </w:tabs>
              <w:spacing w:before="40" w:after="40"/>
              <w:rPr>
                <w:rFonts w:cstheme="minorHAnsi"/>
                <w:b/>
                <w:bCs/>
                <w:color w:val="2E74B5" w:themeColor="accent5" w:themeShade="BF"/>
                <w:sz w:val="20"/>
                <w:szCs w:val="20"/>
              </w:rPr>
            </w:pPr>
            <w:r w:rsidRPr="00C91D3A">
              <w:rPr>
                <w:rFonts w:cstheme="minorHAnsi"/>
                <w:b/>
                <w:bCs/>
                <w:color w:val="2E74B5" w:themeColor="accent5" w:themeShade="BF"/>
                <w:sz w:val="20"/>
                <w:szCs w:val="20"/>
              </w:rPr>
              <w:t>Co</w:t>
            </w:r>
            <w:r>
              <w:rPr>
                <w:rFonts w:cstheme="minorHAnsi"/>
                <w:b/>
                <w:bCs/>
                <w:color w:val="2E74B5" w:themeColor="accent5" w:themeShade="BF"/>
                <w:sz w:val="20"/>
                <w:szCs w:val="20"/>
              </w:rPr>
              <w:t>re component t</w:t>
            </w:r>
            <w:r w:rsidRPr="00C91D3A">
              <w:rPr>
                <w:rFonts w:cstheme="minorHAnsi"/>
                <w:b/>
                <w:bCs/>
                <w:color w:val="2E74B5" w:themeColor="accent5" w:themeShade="BF"/>
                <w:sz w:val="20"/>
                <w:szCs w:val="20"/>
              </w:rPr>
              <w:t>itle</w:t>
            </w:r>
          </w:p>
        </w:tc>
        <w:tc>
          <w:tcPr>
            <w:tcW w:w="9965" w:type="dxa"/>
            <w:gridSpan w:val="3"/>
            <w:shd w:val="clear" w:color="auto" w:fill="D9E2F3" w:themeFill="accent1" w:themeFillTint="33"/>
          </w:tcPr>
          <w:p w14:paraId="409EE68A" w14:textId="77777777" w:rsidR="005F424A" w:rsidRPr="00C91D3A" w:rsidRDefault="005F424A" w:rsidP="00AF6548">
            <w:pPr>
              <w:tabs>
                <w:tab w:val="left" w:pos="6660"/>
              </w:tabs>
              <w:spacing w:before="40" w:after="40"/>
              <w:rPr>
                <w:rFonts w:cstheme="minorHAnsi"/>
                <w:bCs/>
                <w:color w:val="2E74B5" w:themeColor="accent5" w:themeShade="BF"/>
                <w:sz w:val="20"/>
                <w:szCs w:val="20"/>
              </w:rPr>
            </w:pPr>
            <w:r>
              <w:rPr>
                <w:rFonts w:cstheme="minorHAnsi"/>
                <w:bCs/>
                <w:color w:val="2E74B5" w:themeColor="accent5" w:themeShade="BF"/>
                <w:sz w:val="20"/>
                <w:szCs w:val="20"/>
              </w:rPr>
              <w:t>Ignite Seminar [Core 1000: topics vary. May be cross-listed with department code]</w:t>
            </w:r>
          </w:p>
        </w:tc>
      </w:tr>
      <w:tr w:rsidR="005F424A" w14:paraId="5EBDE2EB" w14:textId="77777777" w:rsidTr="007F0D0F">
        <w:tc>
          <w:tcPr>
            <w:tcW w:w="3859" w:type="dxa"/>
            <w:shd w:val="clear" w:color="auto" w:fill="D9E2F3" w:themeFill="accent1" w:themeFillTint="33"/>
          </w:tcPr>
          <w:p w14:paraId="18D50DCB" w14:textId="77777777" w:rsidR="005F424A" w:rsidRPr="00C91D3A" w:rsidRDefault="005F424A" w:rsidP="00AF6548">
            <w:pPr>
              <w:tabs>
                <w:tab w:val="left" w:pos="6660"/>
              </w:tabs>
              <w:spacing w:before="40" w:after="40"/>
              <w:rPr>
                <w:rFonts w:cstheme="minorHAnsi"/>
                <w:b/>
                <w:bCs/>
                <w:color w:val="2E74B5" w:themeColor="accent5" w:themeShade="BF"/>
                <w:sz w:val="20"/>
                <w:szCs w:val="20"/>
              </w:rPr>
            </w:pPr>
            <w:r>
              <w:rPr>
                <w:rFonts w:cstheme="minorHAnsi"/>
                <w:b/>
                <w:bCs/>
                <w:color w:val="2E74B5" w:themeColor="accent5" w:themeShade="BF"/>
                <w:sz w:val="20"/>
                <w:szCs w:val="20"/>
              </w:rPr>
              <w:t>Minimum credit h</w:t>
            </w:r>
            <w:r w:rsidRPr="00C91D3A">
              <w:rPr>
                <w:rFonts w:cstheme="minorHAnsi"/>
                <w:b/>
                <w:bCs/>
                <w:color w:val="2E74B5" w:themeColor="accent5" w:themeShade="BF"/>
                <w:sz w:val="20"/>
                <w:szCs w:val="20"/>
              </w:rPr>
              <w:t>ours</w:t>
            </w:r>
          </w:p>
        </w:tc>
        <w:tc>
          <w:tcPr>
            <w:tcW w:w="9965" w:type="dxa"/>
            <w:gridSpan w:val="3"/>
            <w:shd w:val="clear" w:color="auto" w:fill="D9E2F3" w:themeFill="accent1" w:themeFillTint="33"/>
          </w:tcPr>
          <w:p w14:paraId="407EE256" w14:textId="77777777" w:rsidR="005F424A" w:rsidRPr="00C91D3A" w:rsidRDefault="005F424A" w:rsidP="00AF6548">
            <w:pPr>
              <w:tabs>
                <w:tab w:val="left" w:pos="6660"/>
              </w:tabs>
              <w:spacing w:before="40" w:after="40"/>
              <w:rPr>
                <w:rFonts w:cstheme="minorHAnsi"/>
                <w:bCs/>
                <w:color w:val="2E74B5" w:themeColor="accent5" w:themeShade="BF"/>
                <w:sz w:val="20"/>
                <w:szCs w:val="20"/>
              </w:rPr>
            </w:pPr>
            <w:r>
              <w:rPr>
                <w:rFonts w:cstheme="minorHAnsi"/>
                <w:bCs/>
                <w:color w:val="2E74B5" w:themeColor="accent5" w:themeShade="BF"/>
                <w:sz w:val="20"/>
                <w:szCs w:val="20"/>
              </w:rPr>
              <w:t>2</w:t>
            </w:r>
          </w:p>
        </w:tc>
      </w:tr>
      <w:tr w:rsidR="005F424A" w:rsidRPr="00530821" w14:paraId="4B53570C" w14:textId="77777777" w:rsidTr="007F0D0F">
        <w:tc>
          <w:tcPr>
            <w:tcW w:w="3859" w:type="dxa"/>
            <w:shd w:val="clear" w:color="auto" w:fill="D9E2F3" w:themeFill="accent1" w:themeFillTint="33"/>
          </w:tcPr>
          <w:p w14:paraId="35B73DDE" w14:textId="77777777" w:rsidR="005F424A" w:rsidRPr="00C91D3A" w:rsidRDefault="005F424A" w:rsidP="00AF6548">
            <w:pPr>
              <w:tabs>
                <w:tab w:val="left" w:pos="6660"/>
              </w:tabs>
              <w:spacing w:before="40" w:after="40"/>
              <w:rPr>
                <w:rFonts w:cstheme="minorHAnsi"/>
                <w:b/>
                <w:bCs/>
                <w:color w:val="2E74B5" w:themeColor="accent5" w:themeShade="BF"/>
                <w:sz w:val="20"/>
                <w:szCs w:val="20"/>
              </w:rPr>
            </w:pPr>
            <w:r>
              <w:rPr>
                <w:rFonts w:cstheme="minorHAnsi"/>
                <w:b/>
                <w:bCs/>
                <w:color w:val="2E74B5" w:themeColor="accent5" w:themeShade="BF"/>
                <w:sz w:val="20"/>
                <w:szCs w:val="20"/>
              </w:rPr>
              <w:t>Core-specific pre- and co-requisites / requirements</w:t>
            </w:r>
          </w:p>
        </w:tc>
        <w:tc>
          <w:tcPr>
            <w:tcW w:w="9965" w:type="dxa"/>
            <w:gridSpan w:val="3"/>
            <w:shd w:val="clear" w:color="auto" w:fill="D9E2F3" w:themeFill="accent1" w:themeFillTint="33"/>
          </w:tcPr>
          <w:p w14:paraId="51CD4816" w14:textId="77777777" w:rsidR="005F424A" w:rsidRPr="00D177B0" w:rsidRDefault="005F424A" w:rsidP="00AF6548">
            <w:pPr>
              <w:tabs>
                <w:tab w:val="left" w:pos="6660"/>
              </w:tabs>
              <w:spacing w:before="40" w:after="40"/>
              <w:rPr>
                <w:rFonts w:cstheme="minorHAnsi"/>
                <w:bCs/>
                <w:color w:val="2E74B5" w:themeColor="accent5" w:themeShade="BF"/>
                <w:sz w:val="20"/>
                <w:szCs w:val="20"/>
              </w:rPr>
            </w:pPr>
            <w:r w:rsidRPr="00D177B0">
              <w:rPr>
                <w:rFonts w:cstheme="minorHAnsi"/>
                <w:bCs/>
                <w:color w:val="2E74B5" w:themeColor="accent5" w:themeShade="BF"/>
                <w:sz w:val="20"/>
                <w:szCs w:val="20"/>
              </w:rPr>
              <w:t>Requirement: Must be completed during a student’s first 36 credit hours at SLU</w:t>
            </w:r>
          </w:p>
        </w:tc>
      </w:tr>
      <w:tr w:rsidR="005F424A" w14:paraId="1BD5B1B4" w14:textId="77777777" w:rsidTr="007F0D0F">
        <w:tc>
          <w:tcPr>
            <w:tcW w:w="3859" w:type="dxa"/>
            <w:shd w:val="clear" w:color="auto" w:fill="D9E2F3" w:themeFill="accent1" w:themeFillTint="33"/>
          </w:tcPr>
          <w:p w14:paraId="573F4624" w14:textId="77777777" w:rsidR="005F424A" w:rsidRPr="00C91D3A" w:rsidRDefault="005F424A" w:rsidP="00AF6548">
            <w:pPr>
              <w:tabs>
                <w:tab w:val="left" w:pos="6660"/>
              </w:tabs>
              <w:spacing w:before="40" w:after="40"/>
              <w:rPr>
                <w:rFonts w:cstheme="minorHAnsi"/>
                <w:b/>
                <w:bCs/>
                <w:color w:val="2E74B5" w:themeColor="accent5" w:themeShade="BF"/>
                <w:sz w:val="20"/>
                <w:szCs w:val="20"/>
              </w:rPr>
            </w:pPr>
            <w:r>
              <w:rPr>
                <w:rFonts w:cstheme="minorHAnsi"/>
                <w:b/>
                <w:bCs/>
                <w:color w:val="2E74B5" w:themeColor="accent5" w:themeShade="BF"/>
                <w:sz w:val="20"/>
                <w:szCs w:val="20"/>
              </w:rPr>
              <w:t>Core component summary</w:t>
            </w:r>
          </w:p>
        </w:tc>
        <w:tc>
          <w:tcPr>
            <w:tcW w:w="9965" w:type="dxa"/>
            <w:gridSpan w:val="3"/>
            <w:shd w:val="clear" w:color="auto" w:fill="D9E2F3" w:themeFill="accent1" w:themeFillTint="33"/>
          </w:tcPr>
          <w:p w14:paraId="3172CAAA" w14:textId="77777777" w:rsidR="005F424A" w:rsidRPr="00BC2AFE" w:rsidRDefault="005F424A" w:rsidP="00AF6548">
            <w:pPr>
              <w:tabs>
                <w:tab w:val="left" w:pos="6660"/>
              </w:tabs>
              <w:spacing w:before="40" w:after="40"/>
              <w:rPr>
                <w:rFonts w:cstheme="minorHAnsi"/>
                <w:bCs/>
                <w:color w:val="2E74B5" w:themeColor="accent5" w:themeShade="BF"/>
                <w:sz w:val="20"/>
                <w:szCs w:val="20"/>
              </w:rPr>
            </w:pPr>
            <w:r w:rsidRPr="00BC2AFE">
              <w:rPr>
                <w:rFonts w:cstheme="minorHAnsi"/>
                <w:bCs/>
                <w:color w:val="2E74B5" w:themeColor="accent5" w:themeShade="BF"/>
                <w:sz w:val="20"/>
                <w:szCs w:val="20"/>
              </w:rPr>
              <w:t xml:space="preserve">Courses that satisfy the </w:t>
            </w:r>
            <w:r>
              <w:rPr>
                <w:rFonts w:cstheme="minorHAnsi"/>
                <w:bCs/>
                <w:color w:val="2E74B5" w:themeColor="accent5" w:themeShade="BF"/>
                <w:sz w:val="20"/>
                <w:szCs w:val="20"/>
              </w:rPr>
              <w:t xml:space="preserve">Ignite </w:t>
            </w:r>
            <w:r w:rsidRPr="00BC2AFE">
              <w:rPr>
                <w:rFonts w:cstheme="minorHAnsi"/>
                <w:bCs/>
                <w:color w:val="2E74B5" w:themeColor="accent5" w:themeShade="BF"/>
                <w:sz w:val="20"/>
                <w:szCs w:val="20"/>
              </w:rPr>
              <w:t>Sem</w:t>
            </w:r>
            <w:r>
              <w:rPr>
                <w:rFonts w:cstheme="minorHAnsi"/>
                <w:bCs/>
                <w:color w:val="2E74B5" w:themeColor="accent5" w:themeShade="BF"/>
                <w:sz w:val="20"/>
                <w:szCs w:val="20"/>
              </w:rPr>
              <w:t xml:space="preserve">inar requirement </w:t>
            </w:r>
            <w:r w:rsidRPr="00CC1626">
              <w:rPr>
                <w:rFonts w:cstheme="minorHAnsi"/>
                <w:bCs/>
                <w:color w:val="2E74B5" w:themeColor="accent5" w:themeShade="BF"/>
                <w:sz w:val="20"/>
                <w:szCs w:val="20"/>
              </w:rPr>
              <w:t>engage</w:t>
            </w:r>
            <w:r>
              <w:rPr>
                <w:rFonts w:cstheme="minorHAnsi"/>
                <w:b/>
                <w:color w:val="2E74B5" w:themeColor="accent5" w:themeShade="BF"/>
                <w:sz w:val="20"/>
                <w:szCs w:val="20"/>
              </w:rPr>
              <w:t xml:space="preserve"> </w:t>
            </w:r>
            <w:r w:rsidRPr="00CC1626">
              <w:rPr>
                <w:rFonts w:cstheme="minorHAnsi"/>
                <w:bCs/>
                <w:color w:val="2E74B5" w:themeColor="accent5" w:themeShade="BF"/>
                <w:sz w:val="20"/>
                <w:szCs w:val="20"/>
              </w:rPr>
              <w:t>each</w:t>
            </w:r>
            <w:r>
              <w:rPr>
                <w:rFonts w:cstheme="minorHAnsi"/>
                <w:b/>
                <w:color w:val="2E74B5" w:themeColor="accent5" w:themeShade="BF"/>
                <w:sz w:val="20"/>
                <w:szCs w:val="20"/>
              </w:rPr>
              <w:t xml:space="preserve"> </w:t>
            </w:r>
            <w:r>
              <w:rPr>
                <w:rFonts w:cstheme="minorHAnsi"/>
                <w:bCs/>
                <w:color w:val="2E74B5" w:themeColor="accent5" w:themeShade="BF"/>
                <w:sz w:val="20"/>
                <w:szCs w:val="20"/>
              </w:rPr>
              <w:t xml:space="preserve">instructor’s distinct area of expertise as the lens through which students practice the Ignatian learning process—an integrative and personal approach to inquiry rooted in context, experience, reflection, action, and evaluation. By focusing on how scholarly commitments are forged in dialogue with the personal and social </w:t>
            </w:r>
            <w:r w:rsidRPr="00D148A2">
              <w:rPr>
                <w:rFonts w:cstheme="minorHAnsi"/>
                <w:bCs/>
                <w:color w:val="2E74B5" w:themeColor="accent5" w:themeShade="BF"/>
                <w:sz w:val="20"/>
                <w:szCs w:val="20"/>
              </w:rPr>
              <w:t xml:space="preserve">worlds we inhabit, Ignite seminars </w:t>
            </w:r>
            <w:r>
              <w:rPr>
                <w:rFonts w:cstheme="minorHAnsi"/>
                <w:bCs/>
                <w:color w:val="2E74B5" w:themeColor="accent5" w:themeShade="BF"/>
                <w:sz w:val="20"/>
                <w:szCs w:val="20"/>
              </w:rPr>
              <w:t xml:space="preserve">showcase </w:t>
            </w:r>
            <w:r w:rsidRPr="00D148A2">
              <w:rPr>
                <w:rFonts w:cstheme="minorHAnsi"/>
                <w:bCs/>
                <w:color w:val="2E74B5" w:themeColor="accent5" w:themeShade="BF"/>
                <w:sz w:val="20"/>
                <w:szCs w:val="20"/>
              </w:rPr>
              <w:t>the rich interplay of intellect and identity, wonder and certainly, rigor and play that characterize</w:t>
            </w:r>
            <w:r>
              <w:rPr>
                <w:rFonts w:cstheme="minorHAnsi"/>
                <w:bCs/>
                <w:color w:val="2E74B5" w:themeColor="accent5" w:themeShade="BF"/>
                <w:sz w:val="20"/>
                <w:szCs w:val="20"/>
              </w:rPr>
              <w:t>s</w:t>
            </w:r>
            <w:r w:rsidRPr="00D148A2">
              <w:rPr>
                <w:rFonts w:cstheme="minorHAnsi"/>
                <w:bCs/>
                <w:color w:val="2E74B5" w:themeColor="accent5" w:themeShade="BF"/>
                <w:sz w:val="20"/>
                <w:szCs w:val="20"/>
              </w:rPr>
              <w:t xml:space="preserve"> </w:t>
            </w:r>
            <w:r>
              <w:rPr>
                <w:rFonts w:cstheme="minorHAnsi"/>
                <w:bCs/>
                <w:color w:val="2E74B5" w:themeColor="accent5" w:themeShade="BF"/>
                <w:sz w:val="20"/>
                <w:szCs w:val="20"/>
              </w:rPr>
              <w:t>academic inquiry rooted in the Ignatian ideal of care for the</w:t>
            </w:r>
            <w:r w:rsidRPr="00D148A2">
              <w:rPr>
                <w:rFonts w:cstheme="minorHAnsi"/>
                <w:bCs/>
                <w:color w:val="2E74B5" w:themeColor="accent5" w:themeShade="BF"/>
                <w:sz w:val="20"/>
                <w:szCs w:val="20"/>
              </w:rPr>
              <w:t xml:space="preserve"> whole person (</w:t>
            </w:r>
            <w:r w:rsidRPr="00D148A2">
              <w:rPr>
                <w:rFonts w:cstheme="minorHAnsi"/>
                <w:bCs/>
                <w:i/>
                <w:iCs/>
                <w:color w:val="2E74B5" w:themeColor="accent5" w:themeShade="BF"/>
                <w:sz w:val="20"/>
                <w:szCs w:val="20"/>
              </w:rPr>
              <w:t>cura personalis</w:t>
            </w:r>
            <w:r w:rsidRPr="00D148A2">
              <w:rPr>
                <w:rFonts w:cstheme="minorHAnsi"/>
                <w:bCs/>
                <w:color w:val="2E74B5" w:themeColor="accent5" w:themeShade="BF"/>
                <w:sz w:val="20"/>
                <w:szCs w:val="20"/>
              </w:rPr>
              <w:t>)</w:t>
            </w:r>
            <w:r>
              <w:rPr>
                <w:rFonts w:cstheme="minorHAnsi"/>
                <w:bCs/>
                <w:color w:val="2E74B5" w:themeColor="accent5" w:themeShade="BF"/>
                <w:sz w:val="20"/>
                <w:szCs w:val="20"/>
              </w:rPr>
              <w:t>.</w:t>
            </w:r>
            <w:r w:rsidRPr="00D148A2">
              <w:rPr>
                <w:rFonts w:cstheme="minorHAnsi"/>
                <w:bCs/>
                <w:color w:val="2E74B5" w:themeColor="accent5" w:themeShade="BF"/>
                <w:sz w:val="20"/>
                <w:szCs w:val="20"/>
              </w:rPr>
              <w:t xml:space="preserve"> </w:t>
            </w:r>
            <w:r w:rsidRPr="007335A9">
              <w:rPr>
                <w:rFonts w:cstheme="minorHAnsi"/>
                <w:bCs/>
                <w:color w:val="2E74B5" w:themeColor="accent5" w:themeShade="BF"/>
                <w:sz w:val="20"/>
                <w:szCs w:val="20"/>
              </w:rPr>
              <w:t xml:space="preserve">Ignite Seminar leaders also guide students as they identify and explore the questions </w:t>
            </w:r>
            <w:r>
              <w:rPr>
                <w:rFonts w:cstheme="minorHAnsi"/>
                <w:bCs/>
                <w:color w:val="2E74B5" w:themeColor="accent5" w:themeShade="BF"/>
                <w:sz w:val="20"/>
                <w:szCs w:val="20"/>
              </w:rPr>
              <w:t xml:space="preserve">that </w:t>
            </w:r>
            <w:r w:rsidRPr="007335A9">
              <w:rPr>
                <w:rFonts w:cstheme="minorHAnsi"/>
                <w:bCs/>
                <w:color w:val="2E74B5" w:themeColor="accent5" w:themeShade="BF"/>
                <w:sz w:val="20"/>
                <w:szCs w:val="20"/>
              </w:rPr>
              <w:t>ignite their own sense of wonder and urgency.</w:t>
            </w:r>
          </w:p>
        </w:tc>
      </w:tr>
      <w:tr w:rsidR="005F424A" w14:paraId="3140B778" w14:textId="77777777" w:rsidTr="007F0D0F">
        <w:trPr>
          <w:trHeight w:val="746"/>
        </w:trPr>
        <w:tc>
          <w:tcPr>
            <w:tcW w:w="3859" w:type="dxa"/>
            <w:tcBorders>
              <w:bottom w:val="single" w:sz="4" w:space="0" w:color="auto"/>
            </w:tcBorders>
            <w:shd w:val="clear" w:color="auto" w:fill="D9E2F3" w:themeFill="accent1" w:themeFillTint="33"/>
          </w:tcPr>
          <w:p w14:paraId="787C077D" w14:textId="77777777" w:rsidR="005F424A" w:rsidRDefault="005F424A" w:rsidP="00AF6548">
            <w:pPr>
              <w:tabs>
                <w:tab w:val="left" w:pos="6660"/>
              </w:tabs>
              <w:spacing w:before="40" w:after="40"/>
              <w:rPr>
                <w:rFonts w:cstheme="minorHAnsi"/>
                <w:b/>
                <w:bCs/>
                <w:color w:val="2E74B5" w:themeColor="accent5" w:themeShade="BF"/>
                <w:sz w:val="20"/>
                <w:szCs w:val="20"/>
              </w:rPr>
            </w:pPr>
            <w:r>
              <w:rPr>
                <w:rFonts w:cstheme="minorHAnsi"/>
                <w:b/>
                <w:bCs/>
                <w:color w:val="2E74B5" w:themeColor="accent5" w:themeShade="BF"/>
                <w:sz w:val="20"/>
                <w:szCs w:val="20"/>
              </w:rPr>
              <w:t>Notes</w:t>
            </w:r>
          </w:p>
        </w:tc>
        <w:tc>
          <w:tcPr>
            <w:tcW w:w="9965" w:type="dxa"/>
            <w:gridSpan w:val="3"/>
            <w:tcBorders>
              <w:bottom w:val="single" w:sz="4" w:space="0" w:color="auto"/>
            </w:tcBorders>
            <w:shd w:val="clear" w:color="auto" w:fill="D9E2F3" w:themeFill="accent1" w:themeFillTint="33"/>
          </w:tcPr>
          <w:p w14:paraId="49383CCC" w14:textId="77777777" w:rsidR="005F424A" w:rsidRDefault="005F424A" w:rsidP="005F424A">
            <w:pPr>
              <w:pStyle w:val="ListParagraph"/>
              <w:numPr>
                <w:ilvl w:val="0"/>
                <w:numId w:val="2"/>
              </w:numPr>
              <w:rPr>
                <w:color w:val="2E74B5" w:themeColor="accent5" w:themeShade="BF"/>
                <w:sz w:val="20"/>
                <w:szCs w:val="20"/>
              </w:rPr>
            </w:pPr>
            <w:r>
              <w:rPr>
                <w:color w:val="2E74B5" w:themeColor="accent5" w:themeShade="BF"/>
                <w:sz w:val="20"/>
                <w:szCs w:val="20"/>
              </w:rPr>
              <w:t xml:space="preserve">All Ignite Seminars have the option of adding Cura Personalis 1: Self in Community to course as a lab section </w:t>
            </w:r>
          </w:p>
          <w:p w14:paraId="0D8137A7" w14:textId="77777777" w:rsidR="005F424A" w:rsidRPr="009B0904" w:rsidRDefault="005F424A" w:rsidP="005F424A">
            <w:pPr>
              <w:pStyle w:val="ListParagraph"/>
              <w:numPr>
                <w:ilvl w:val="0"/>
                <w:numId w:val="2"/>
              </w:numPr>
              <w:rPr>
                <w:color w:val="2E74B5" w:themeColor="accent5" w:themeShade="BF"/>
                <w:sz w:val="20"/>
                <w:szCs w:val="20"/>
              </w:rPr>
            </w:pPr>
            <w:r w:rsidRPr="00AB0F77">
              <w:rPr>
                <w:color w:val="2E74B5" w:themeColor="accent5" w:themeShade="BF"/>
                <w:sz w:val="20"/>
                <w:szCs w:val="20"/>
              </w:rPr>
              <w:t xml:space="preserve">Ignite Seminars are NOT eligible to carry any additional </w:t>
            </w:r>
            <w:r>
              <w:rPr>
                <w:color w:val="2E74B5" w:themeColor="accent5" w:themeShade="BF"/>
                <w:sz w:val="20"/>
                <w:szCs w:val="20"/>
              </w:rPr>
              <w:t>Core</w:t>
            </w:r>
            <w:r w:rsidRPr="00AB0F77">
              <w:rPr>
                <w:color w:val="2E74B5" w:themeColor="accent5" w:themeShade="BF"/>
                <w:sz w:val="20"/>
                <w:szCs w:val="20"/>
              </w:rPr>
              <w:t xml:space="preserve"> attributes</w:t>
            </w:r>
          </w:p>
        </w:tc>
      </w:tr>
    </w:tbl>
    <w:p w14:paraId="61B3F62E" w14:textId="666B3ABC" w:rsidR="005F424A" w:rsidRDefault="005F424A"/>
    <w:p w14:paraId="3AB931B0" w14:textId="577531D0" w:rsidR="005F424A" w:rsidRDefault="005F424A"/>
    <w:p w14:paraId="4604D865" w14:textId="42EE80BE" w:rsidR="00846021" w:rsidRDefault="00846021"/>
    <w:p w14:paraId="52CDE1FF" w14:textId="3F63DFD5" w:rsidR="00846021" w:rsidRDefault="00846021"/>
    <w:p w14:paraId="758ED34E" w14:textId="034D4AE1" w:rsidR="00846021" w:rsidRDefault="00846021"/>
    <w:p w14:paraId="473E50CF" w14:textId="77777777" w:rsidR="00846021" w:rsidRDefault="00846021"/>
    <w:p w14:paraId="113037B0" w14:textId="77777777" w:rsidR="00DD3024" w:rsidRDefault="00DD3024"/>
    <w:tbl>
      <w:tblPr>
        <w:tblStyle w:val="TableGrid"/>
        <w:tblW w:w="13824" w:type="dxa"/>
        <w:tblLook w:val="04A0" w:firstRow="1" w:lastRow="0" w:firstColumn="1" w:lastColumn="0" w:noHBand="0" w:noVBand="1"/>
      </w:tblPr>
      <w:tblGrid>
        <w:gridCol w:w="3859"/>
        <w:gridCol w:w="7366"/>
        <w:gridCol w:w="2599"/>
      </w:tblGrid>
      <w:tr w:rsidR="005F424A" w:rsidRPr="00806F19" w14:paraId="3FBB95AB" w14:textId="77777777" w:rsidTr="00AF6548">
        <w:tc>
          <w:tcPr>
            <w:tcW w:w="11225" w:type="dxa"/>
            <w:gridSpan w:val="2"/>
            <w:tcBorders>
              <w:bottom w:val="single" w:sz="4" w:space="0" w:color="auto"/>
              <w:right w:val="nil"/>
            </w:tcBorders>
            <w:shd w:val="clear" w:color="auto" w:fill="D9E2F3" w:themeFill="accent1" w:themeFillTint="33"/>
          </w:tcPr>
          <w:p w14:paraId="54CFA982" w14:textId="4DFDB691" w:rsidR="005F424A" w:rsidRPr="00C91D3A" w:rsidRDefault="005F424A" w:rsidP="00AF6548">
            <w:pPr>
              <w:tabs>
                <w:tab w:val="left" w:pos="6660"/>
              </w:tabs>
              <w:spacing w:before="40" w:after="40"/>
              <w:rPr>
                <w:rFonts w:cstheme="minorHAnsi"/>
                <w:b/>
                <w:bCs/>
                <w:color w:val="FFFFFF" w:themeColor="background1"/>
                <w:sz w:val="20"/>
                <w:szCs w:val="20"/>
              </w:rPr>
            </w:pPr>
            <w:r>
              <w:rPr>
                <w:rFonts w:cstheme="minorHAnsi"/>
                <w:b/>
                <w:bCs/>
                <w:color w:val="2E74B5" w:themeColor="accent5" w:themeShade="BF"/>
                <w:sz w:val="28"/>
                <w:szCs w:val="28"/>
              </w:rPr>
              <w:lastRenderedPageBreak/>
              <w:t>Core Component Learning Outcomes</w:t>
            </w:r>
          </w:p>
        </w:tc>
        <w:tc>
          <w:tcPr>
            <w:tcW w:w="2599" w:type="dxa"/>
            <w:tcBorders>
              <w:left w:val="nil"/>
              <w:bottom w:val="single" w:sz="4" w:space="0" w:color="auto"/>
            </w:tcBorders>
            <w:shd w:val="clear" w:color="auto" w:fill="D9E2F3" w:themeFill="accent1" w:themeFillTint="33"/>
          </w:tcPr>
          <w:p w14:paraId="3DA6B6B2" w14:textId="224CF0F7" w:rsidR="005F424A" w:rsidRPr="00C91D3A" w:rsidRDefault="005F424A" w:rsidP="00AF6548">
            <w:pPr>
              <w:tabs>
                <w:tab w:val="left" w:pos="6660"/>
              </w:tabs>
              <w:spacing w:before="40" w:after="40"/>
              <w:rPr>
                <w:rFonts w:cstheme="minorHAnsi"/>
                <w:b/>
                <w:bCs/>
                <w:color w:val="FFFFFF" w:themeColor="background1"/>
                <w:sz w:val="20"/>
                <w:szCs w:val="20"/>
              </w:rPr>
            </w:pPr>
          </w:p>
        </w:tc>
      </w:tr>
      <w:tr w:rsidR="005F424A" w14:paraId="490BC8D2" w14:textId="77777777" w:rsidTr="007F0D0F">
        <w:trPr>
          <w:trHeight w:val="476"/>
        </w:trPr>
        <w:tc>
          <w:tcPr>
            <w:tcW w:w="3859" w:type="dxa"/>
            <w:shd w:val="clear" w:color="auto" w:fill="D9E2F3" w:themeFill="accent1" w:themeFillTint="33"/>
          </w:tcPr>
          <w:p w14:paraId="662A92D8" w14:textId="77777777" w:rsidR="005F424A" w:rsidRDefault="005F424A" w:rsidP="00AF6548">
            <w:pPr>
              <w:tabs>
                <w:tab w:val="left" w:pos="6660"/>
              </w:tabs>
              <w:spacing w:before="40" w:after="40"/>
              <w:rPr>
                <w:rFonts w:cstheme="minorHAnsi"/>
                <w:b/>
                <w:bCs/>
                <w:color w:val="2E74B5" w:themeColor="accent5" w:themeShade="BF"/>
                <w:sz w:val="20"/>
                <w:szCs w:val="20"/>
              </w:rPr>
            </w:pPr>
          </w:p>
        </w:tc>
        <w:tc>
          <w:tcPr>
            <w:tcW w:w="9965" w:type="dxa"/>
            <w:gridSpan w:val="2"/>
          </w:tcPr>
          <w:p w14:paraId="0A5063A8" w14:textId="52A3B4B6" w:rsidR="005F424A" w:rsidRPr="00FD3866" w:rsidRDefault="008C0703" w:rsidP="00AF6548">
            <w:pPr>
              <w:tabs>
                <w:tab w:val="left" w:pos="6660"/>
              </w:tabs>
              <w:spacing w:before="40" w:after="40"/>
              <w:rPr>
                <w:rFonts w:cstheme="minorHAnsi"/>
                <w:b/>
                <w:i/>
                <w:iCs/>
                <w:color w:val="2E74B5" w:themeColor="accent5" w:themeShade="BF"/>
                <w:sz w:val="20"/>
                <w:szCs w:val="20"/>
              </w:rPr>
            </w:pPr>
            <w:r w:rsidRPr="00FD3866">
              <w:rPr>
                <w:rFonts w:cstheme="minorHAnsi"/>
                <w:b/>
                <w:i/>
                <w:iCs/>
                <w:color w:val="2E74B5" w:themeColor="accent5" w:themeShade="BF"/>
                <w:sz w:val="20"/>
                <w:szCs w:val="20"/>
              </w:rPr>
              <w:t>Below, you will find listed th</w:t>
            </w:r>
            <w:r>
              <w:rPr>
                <w:rFonts w:cstheme="minorHAnsi"/>
                <w:b/>
                <w:i/>
                <w:iCs/>
                <w:color w:val="2E74B5" w:themeColor="accent5" w:themeShade="BF"/>
                <w:sz w:val="20"/>
                <w:szCs w:val="20"/>
              </w:rPr>
              <w:t>e 5</w:t>
            </w:r>
            <w:r w:rsidRPr="00FD3866">
              <w:rPr>
                <w:rFonts w:cstheme="minorHAnsi"/>
                <w:b/>
                <w:i/>
                <w:iCs/>
                <w:color w:val="2E74B5" w:themeColor="accent5" w:themeShade="BF"/>
                <w:sz w:val="20"/>
                <w:szCs w:val="20"/>
              </w:rPr>
              <w:t xml:space="preserve"> course-level student learning outcomes associated with this Core component area.  In the space provided, please discuss how your course is designed to facilitate student achievement of these outcomes</w:t>
            </w:r>
          </w:p>
        </w:tc>
      </w:tr>
      <w:tr w:rsidR="005F424A" w14:paraId="4BCA12E0" w14:textId="77777777" w:rsidTr="00A078C6">
        <w:trPr>
          <w:trHeight w:val="1052"/>
        </w:trPr>
        <w:tc>
          <w:tcPr>
            <w:tcW w:w="3859" w:type="dxa"/>
            <w:shd w:val="clear" w:color="auto" w:fill="D9E2F3" w:themeFill="accent1" w:themeFillTint="33"/>
          </w:tcPr>
          <w:p w14:paraId="0425E195" w14:textId="3BC30978" w:rsidR="005F424A" w:rsidRPr="00846021" w:rsidRDefault="005F424A" w:rsidP="00846021">
            <w:pPr>
              <w:pStyle w:val="ListParagraph"/>
              <w:numPr>
                <w:ilvl w:val="0"/>
                <w:numId w:val="3"/>
              </w:numPr>
              <w:tabs>
                <w:tab w:val="left" w:pos="6660"/>
              </w:tabs>
              <w:spacing w:before="40" w:after="40"/>
              <w:rPr>
                <w:rFonts w:cstheme="minorHAnsi"/>
                <w:bCs/>
                <w:color w:val="2E74B5" w:themeColor="accent5" w:themeShade="BF"/>
                <w:sz w:val="20"/>
                <w:szCs w:val="20"/>
              </w:rPr>
            </w:pPr>
            <w:r>
              <w:rPr>
                <w:rFonts w:cstheme="minorHAnsi"/>
                <w:bCs/>
                <w:color w:val="2E74B5" w:themeColor="accent5" w:themeShade="BF"/>
                <w:sz w:val="20"/>
                <w:szCs w:val="20"/>
              </w:rPr>
              <w:t xml:space="preserve">Recognize that both personal and social </w:t>
            </w:r>
            <w:r w:rsidRPr="00644A04">
              <w:rPr>
                <w:rFonts w:cstheme="minorHAnsi"/>
                <w:b/>
                <w:color w:val="2E74B5" w:themeColor="accent5" w:themeShade="BF"/>
                <w:sz w:val="20"/>
                <w:szCs w:val="20"/>
              </w:rPr>
              <w:t>context</w:t>
            </w:r>
            <w:r>
              <w:rPr>
                <w:rFonts w:cstheme="minorHAnsi"/>
                <w:bCs/>
                <w:color w:val="2E74B5" w:themeColor="accent5" w:themeShade="BF"/>
                <w:sz w:val="20"/>
                <w:szCs w:val="20"/>
              </w:rPr>
              <w:t xml:space="preserve"> shapes all learning</w:t>
            </w:r>
          </w:p>
        </w:tc>
        <w:tc>
          <w:tcPr>
            <w:tcW w:w="9965" w:type="dxa"/>
            <w:gridSpan w:val="2"/>
          </w:tcPr>
          <w:p w14:paraId="6985C456" w14:textId="1364CC49" w:rsidR="005F424A" w:rsidRPr="008C0703" w:rsidRDefault="005F424A" w:rsidP="005F424A">
            <w:pPr>
              <w:tabs>
                <w:tab w:val="left" w:pos="6660"/>
              </w:tabs>
              <w:spacing w:before="40" w:after="40"/>
              <w:rPr>
                <w:rFonts w:cstheme="minorHAnsi"/>
                <w:bCs/>
                <w:color w:val="2E74B5" w:themeColor="accent5" w:themeShade="BF"/>
                <w:sz w:val="20"/>
                <w:szCs w:val="20"/>
              </w:rPr>
            </w:pPr>
          </w:p>
        </w:tc>
      </w:tr>
      <w:tr w:rsidR="00846021" w14:paraId="0CD08EAF" w14:textId="77777777" w:rsidTr="007F0D0F">
        <w:trPr>
          <w:trHeight w:val="1763"/>
        </w:trPr>
        <w:tc>
          <w:tcPr>
            <w:tcW w:w="3859" w:type="dxa"/>
            <w:shd w:val="clear" w:color="auto" w:fill="D9E2F3" w:themeFill="accent1" w:themeFillTint="33"/>
          </w:tcPr>
          <w:p w14:paraId="40CE37B4" w14:textId="4DB3467E" w:rsidR="00846021" w:rsidRPr="00846021" w:rsidRDefault="00846021" w:rsidP="00846021">
            <w:pPr>
              <w:pStyle w:val="ListParagraph"/>
              <w:numPr>
                <w:ilvl w:val="0"/>
                <w:numId w:val="3"/>
              </w:numPr>
              <w:tabs>
                <w:tab w:val="left" w:pos="6660"/>
              </w:tabs>
              <w:spacing w:before="40" w:after="40"/>
              <w:rPr>
                <w:rFonts w:cstheme="minorHAnsi"/>
                <w:bCs/>
                <w:color w:val="2E74B5" w:themeColor="accent5" w:themeShade="BF"/>
                <w:sz w:val="20"/>
                <w:szCs w:val="20"/>
              </w:rPr>
            </w:pPr>
            <w:r>
              <w:rPr>
                <w:rFonts w:cstheme="minorHAnsi"/>
                <w:bCs/>
                <w:color w:val="2E74B5" w:themeColor="accent5" w:themeShade="BF"/>
                <w:sz w:val="20"/>
                <w:szCs w:val="20"/>
              </w:rPr>
              <w:t xml:space="preserve">Characterize how the </w:t>
            </w:r>
            <w:r w:rsidRPr="00644A04">
              <w:rPr>
                <w:rFonts w:cstheme="minorHAnsi"/>
                <w:b/>
                <w:color w:val="2E74B5" w:themeColor="accent5" w:themeShade="BF"/>
                <w:sz w:val="20"/>
                <w:szCs w:val="20"/>
              </w:rPr>
              <w:t>experience</w:t>
            </w:r>
            <w:r>
              <w:rPr>
                <w:rFonts w:cstheme="minorHAnsi"/>
                <w:bCs/>
                <w:color w:val="2E74B5" w:themeColor="accent5" w:themeShade="BF"/>
                <w:sz w:val="20"/>
                <w:szCs w:val="20"/>
              </w:rPr>
              <w:t xml:space="preserve"> of learning through a </w:t>
            </w:r>
            <w:r w:rsidRPr="00BC2AFE">
              <w:rPr>
                <w:rFonts w:cstheme="minorHAnsi"/>
                <w:bCs/>
                <w:color w:val="2E74B5" w:themeColor="accent5" w:themeShade="BF"/>
                <w:sz w:val="20"/>
                <w:szCs w:val="20"/>
              </w:rPr>
              <w:t>distinct disciplinary or interdisciplinary mode of inquiry shapes</w:t>
            </w:r>
            <w:r>
              <w:rPr>
                <w:rFonts w:cstheme="minorHAnsi"/>
                <w:bCs/>
                <w:color w:val="2E74B5" w:themeColor="accent5" w:themeShade="BF"/>
                <w:sz w:val="20"/>
                <w:szCs w:val="20"/>
              </w:rPr>
              <w:t xml:space="preserve"> knowledge of ourselves, or communities, and our </w:t>
            </w:r>
            <w:r w:rsidRPr="00BC2AFE">
              <w:rPr>
                <w:rFonts w:cstheme="minorHAnsi"/>
                <w:bCs/>
                <w:color w:val="2E74B5" w:themeColor="accent5" w:themeShade="BF"/>
                <w:sz w:val="20"/>
                <w:szCs w:val="20"/>
              </w:rPr>
              <w:t>world</w:t>
            </w:r>
          </w:p>
        </w:tc>
        <w:tc>
          <w:tcPr>
            <w:tcW w:w="9965" w:type="dxa"/>
            <w:gridSpan w:val="2"/>
          </w:tcPr>
          <w:p w14:paraId="423BD7BF" w14:textId="77777777" w:rsidR="00846021" w:rsidRPr="008C0703" w:rsidRDefault="00846021" w:rsidP="005F424A">
            <w:pPr>
              <w:tabs>
                <w:tab w:val="left" w:pos="6660"/>
              </w:tabs>
              <w:spacing w:before="40" w:after="40"/>
              <w:rPr>
                <w:rFonts w:cstheme="minorHAnsi"/>
                <w:bCs/>
                <w:color w:val="2E74B5" w:themeColor="accent5" w:themeShade="BF"/>
                <w:sz w:val="20"/>
                <w:szCs w:val="20"/>
              </w:rPr>
            </w:pPr>
          </w:p>
        </w:tc>
      </w:tr>
      <w:tr w:rsidR="00846021" w14:paraId="06E1AD15" w14:textId="77777777" w:rsidTr="007F0D0F">
        <w:trPr>
          <w:trHeight w:val="1763"/>
        </w:trPr>
        <w:tc>
          <w:tcPr>
            <w:tcW w:w="3859" w:type="dxa"/>
            <w:shd w:val="clear" w:color="auto" w:fill="D9E2F3" w:themeFill="accent1" w:themeFillTint="33"/>
          </w:tcPr>
          <w:p w14:paraId="2D1FB151" w14:textId="77777777" w:rsidR="00846021" w:rsidRDefault="00846021" w:rsidP="00846021">
            <w:pPr>
              <w:pStyle w:val="ListParagraph"/>
              <w:numPr>
                <w:ilvl w:val="0"/>
                <w:numId w:val="3"/>
              </w:numPr>
              <w:tabs>
                <w:tab w:val="left" w:pos="6660"/>
              </w:tabs>
              <w:spacing w:before="40" w:after="40"/>
              <w:rPr>
                <w:rFonts w:cstheme="minorHAnsi"/>
                <w:bCs/>
                <w:color w:val="2E74B5" w:themeColor="accent5" w:themeShade="BF"/>
                <w:sz w:val="20"/>
                <w:szCs w:val="20"/>
              </w:rPr>
            </w:pPr>
            <w:r w:rsidRPr="00644A04">
              <w:rPr>
                <w:rFonts w:cstheme="minorHAnsi"/>
                <w:b/>
                <w:color w:val="2E74B5" w:themeColor="accent5" w:themeShade="BF"/>
                <w:sz w:val="20"/>
                <w:szCs w:val="20"/>
              </w:rPr>
              <w:t xml:space="preserve">Reflect </w:t>
            </w:r>
            <w:r>
              <w:rPr>
                <w:rFonts w:cstheme="minorHAnsi"/>
                <w:bCs/>
                <w:color w:val="2E74B5" w:themeColor="accent5" w:themeShade="BF"/>
                <w:sz w:val="20"/>
                <w:szCs w:val="20"/>
              </w:rPr>
              <w:t>on learning experiences to arrive at a deeper understanding of who they are as scholars and citizens</w:t>
            </w:r>
          </w:p>
          <w:p w14:paraId="00E4D012" w14:textId="77777777" w:rsidR="00846021" w:rsidRDefault="00846021" w:rsidP="00846021">
            <w:pPr>
              <w:pStyle w:val="ListParagraph"/>
              <w:tabs>
                <w:tab w:val="left" w:pos="6660"/>
              </w:tabs>
              <w:spacing w:before="40" w:after="40"/>
              <w:ind w:left="360"/>
              <w:rPr>
                <w:rFonts w:cstheme="minorHAnsi"/>
                <w:bCs/>
                <w:color w:val="2E74B5" w:themeColor="accent5" w:themeShade="BF"/>
                <w:sz w:val="20"/>
                <w:szCs w:val="20"/>
              </w:rPr>
            </w:pPr>
          </w:p>
        </w:tc>
        <w:tc>
          <w:tcPr>
            <w:tcW w:w="9965" w:type="dxa"/>
            <w:gridSpan w:val="2"/>
          </w:tcPr>
          <w:p w14:paraId="650EE12F" w14:textId="77777777" w:rsidR="00846021" w:rsidRPr="008C0703" w:rsidRDefault="00846021" w:rsidP="005F424A">
            <w:pPr>
              <w:tabs>
                <w:tab w:val="left" w:pos="6660"/>
              </w:tabs>
              <w:spacing w:before="40" w:after="40"/>
              <w:rPr>
                <w:rFonts w:cstheme="minorHAnsi"/>
                <w:bCs/>
                <w:color w:val="2E74B5" w:themeColor="accent5" w:themeShade="BF"/>
                <w:sz w:val="20"/>
                <w:szCs w:val="20"/>
              </w:rPr>
            </w:pPr>
          </w:p>
        </w:tc>
      </w:tr>
      <w:tr w:rsidR="00846021" w14:paraId="3D8C3A49" w14:textId="77777777" w:rsidTr="007F0D0F">
        <w:trPr>
          <w:trHeight w:val="1763"/>
        </w:trPr>
        <w:tc>
          <w:tcPr>
            <w:tcW w:w="3859" w:type="dxa"/>
            <w:shd w:val="clear" w:color="auto" w:fill="D9E2F3" w:themeFill="accent1" w:themeFillTint="33"/>
          </w:tcPr>
          <w:p w14:paraId="6BBD95EE" w14:textId="77777777" w:rsidR="00846021" w:rsidRDefault="00846021" w:rsidP="00846021">
            <w:pPr>
              <w:pStyle w:val="ListParagraph"/>
              <w:numPr>
                <w:ilvl w:val="0"/>
                <w:numId w:val="3"/>
              </w:numPr>
              <w:tabs>
                <w:tab w:val="left" w:pos="6660"/>
              </w:tabs>
              <w:spacing w:before="40" w:after="40"/>
              <w:rPr>
                <w:rFonts w:cstheme="minorHAnsi"/>
                <w:bCs/>
                <w:color w:val="2E74B5" w:themeColor="accent5" w:themeShade="BF"/>
                <w:sz w:val="20"/>
                <w:szCs w:val="20"/>
              </w:rPr>
            </w:pPr>
            <w:r w:rsidRPr="00644A04">
              <w:rPr>
                <w:rFonts w:cstheme="minorHAnsi"/>
                <w:b/>
                <w:color w:val="2E74B5" w:themeColor="accent5" w:themeShade="BF"/>
                <w:sz w:val="20"/>
                <w:szCs w:val="20"/>
              </w:rPr>
              <w:t>Evaluate</w:t>
            </w:r>
            <w:r>
              <w:rPr>
                <w:rFonts w:cstheme="minorHAnsi"/>
                <w:bCs/>
                <w:color w:val="2E74B5" w:themeColor="accent5" w:themeShade="BF"/>
                <w:sz w:val="20"/>
                <w:szCs w:val="20"/>
              </w:rPr>
              <w:t xml:space="preserve"> the ways in which new knowledge </w:t>
            </w:r>
            <w:proofErr w:type="gramStart"/>
            <w:r>
              <w:rPr>
                <w:rFonts w:cstheme="minorHAnsi"/>
                <w:bCs/>
                <w:color w:val="2E74B5" w:themeColor="accent5" w:themeShade="BF"/>
                <w:sz w:val="20"/>
                <w:szCs w:val="20"/>
              </w:rPr>
              <w:t>illuminates</w:t>
            </w:r>
            <w:proofErr w:type="gramEnd"/>
            <w:r>
              <w:rPr>
                <w:rFonts w:cstheme="minorHAnsi"/>
                <w:bCs/>
                <w:color w:val="2E74B5" w:themeColor="accent5" w:themeShade="BF"/>
                <w:sz w:val="20"/>
                <w:szCs w:val="20"/>
              </w:rPr>
              <w:t xml:space="preserve"> routes towards future </w:t>
            </w:r>
            <w:r w:rsidRPr="00644A04">
              <w:rPr>
                <w:rFonts w:cstheme="minorHAnsi"/>
                <w:b/>
                <w:color w:val="2E74B5" w:themeColor="accent5" w:themeShade="BF"/>
                <w:sz w:val="20"/>
                <w:szCs w:val="20"/>
              </w:rPr>
              <w:t>action</w:t>
            </w:r>
            <w:r>
              <w:rPr>
                <w:rFonts w:cstheme="minorHAnsi"/>
                <w:bCs/>
                <w:color w:val="2E74B5" w:themeColor="accent5" w:themeShade="BF"/>
                <w:sz w:val="20"/>
                <w:szCs w:val="20"/>
              </w:rPr>
              <w:t>, and identify possible actions one might take in the service of humanity</w:t>
            </w:r>
          </w:p>
          <w:p w14:paraId="02580711" w14:textId="77777777" w:rsidR="00846021" w:rsidRPr="00644A04" w:rsidRDefault="00846021" w:rsidP="00846021">
            <w:pPr>
              <w:pStyle w:val="ListParagraph"/>
              <w:tabs>
                <w:tab w:val="left" w:pos="6660"/>
              </w:tabs>
              <w:spacing w:before="40" w:after="40"/>
              <w:ind w:left="360"/>
              <w:rPr>
                <w:rFonts w:cstheme="minorHAnsi"/>
                <w:b/>
                <w:color w:val="2E74B5" w:themeColor="accent5" w:themeShade="BF"/>
                <w:sz w:val="20"/>
                <w:szCs w:val="20"/>
              </w:rPr>
            </w:pPr>
          </w:p>
        </w:tc>
        <w:tc>
          <w:tcPr>
            <w:tcW w:w="9965" w:type="dxa"/>
            <w:gridSpan w:val="2"/>
          </w:tcPr>
          <w:p w14:paraId="0613B826" w14:textId="77777777" w:rsidR="00846021" w:rsidRPr="008C0703" w:rsidRDefault="00846021" w:rsidP="005F424A">
            <w:pPr>
              <w:tabs>
                <w:tab w:val="left" w:pos="6660"/>
              </w:tabs>
              <w:spacing w:before="40" w:after="40"/>
              <w:rPr>
                <w:rFonts w:cstheme="minorHAnsi"/>
                <w:bCs/>
                <w:color w:val="2E74B5" w:themeColor="accent5" w:themeShade="BF"/>
                <w:sz w:val="20"/>
                <w:szCs w:val="20"/>
              </w:rPr>
            </w:pPr>
          </w:p>
        </w:tc>
      </w:tr>
      <w:tr w:rsidR="00846021" w14:paraId="3504BC5A" w14:textId="77777777" w:rsidTr="007F0D0F">
        <w:trPr>
          <w:trHeight w:val="1763"/>
        </w:trPr>
        <w:tc>
          <w:tcPr>
            <w:tcW w:w="3859" w:type="dxa"/>
            <w:shd w:val="clear" w:color="auto" w:fill="D9E2F3" w:themeFill="accent1" w:themeFillTint="33"/>
          </w:tcPr>
          <w:p w14:paraId="75272980" w14:textId="17B0BD1E" w:rsidR="00846021" w:rsidRPr="00846021" w:rsidRDefault="00846021" w:rsidP="00846021">
            <w:pPr>
              <w:pStyle w:val="ListParagraph"/>
              <w:numPr>
                <w:ilvl w:val="0"/>
                <w:numId w:val="3"/>
              </w:numPr>
              <w:tabs>
                <w:tab w:val="left" w:pos="6660"/>
              </w:tabs>
              <w:spacing w:before="40" w:after="40"/>
              <w:rPr>
                <w:rFonts w:cstheme="minorHAnsi"/>
                <w:bCs/>
                <w:color w:val="2E74B5" w:themeColor="accent5" w:themeShade="BF"/>
                <w:sz w:val="20"/>
                <w:szCs w:val="20"/>
              </w:rPr>
            </w:pPr>
            <w:r w:rsidRPr="00A015B3">
              <w:rPr>
                <w:rFonts w:cstheme="minorHAnsi"/>
                <w:bCs/>
                <w:color w:val="2E74B5" w:themeColor="accent5" w:themeShade="BF"/>
                <w:sz w:val="20"/>
                <w:szCs w:val="20"/>
              </w:rPr>
              <w:t>Identify, evaluate, and utilize a variety of SLU library source materials to complete a course assignment</w:t>
            </w:r>
          </w:p>
        </w:tc>
        <w:tc>
          <w:tcPr>
            <w:tcW w:w="9965" w:type="dxa"/>
            <w:gridSpan w:val="2"/>
          </w:tcPr>
          <w:p w14:paraId="7A6FFB33" w14:textId="77777777" w:rsidR="00846021" w:rsidRPr="008C0703" w:rsidRDefault="00846021" w:rsidP="005F424A">
            <w:pPr>
              <w:tabs>
                <w:tab w:val="left" w:pos="6660"/>
              </w:tabs>
              <w:spacing w:before="40" w:after="40"/>
              <w:rPr>
                <w:rFonts w:cstheme="minorHAnsi"/>
                <w:bCs/>
                <w:color w:val="2E74B5" w:themeColor="accent5" w:themeShade="BF"/>
                <w:sz w:val="20"/>
                <w:szCs w:val="20"/>
              </w:rPr>
            </w:pPr>
          </w:p>
        </w:tc>
      </w:tr>
    </w:tbl>
    <w:p w14:paraId="2CE26412" w14:textId="5E8A7621" w:rsidR="005F424A" w:rsidRDefault="005F424A"/>
    <w:tbl>
      <w:tblPr>
        <w:tblStyle w:val="TableGrid"/>
        <w:tblW w:w="13824" w:type="dxa"/>
        <w:tblLook w:val="04A0" w:firstRow="1" w:lastRow="0" w:firstColumn="1" w:lastColumn="0" w:noHBand="0" w:noVBand="1"/>
      </w:tblPr>
      <w:tblGrid>
        <w:gridCol w:w="3859"/>
        <w:gridCol w:w="7366"/>
        <w:gridCol w:w="2599"/>
      </w:tblGrid>
      <w:tr w:rsidR="00EE22E8" w:rsidRPr="00806F19" w14:paraId="42630611" w14:textId="77777777" w:rsidTr="00AF6548">
        <w:tc>
          <w:tcPr>
            <w:tcW w:w="11225" w:type="dxa"/>
            <w:gridSpan w:val="2"/>
            <w:tcBorders>
              <w:bottom w:val="single" w:sz="4" w:space="0" w:color="auto"/>
              <w:right w:val="nil"/>
            </w:tcBorders>
            <w:shd w:val="clear" w:color="auto" w:fill="D9E2F3" w:themeFill="accent1" w:themeFillTint="33"/>
          </w:tcPr>
          <w:p w14:paraId="15239E76" w14:textId="59BB212B" w:rsidR="00EE22E8" w:rsidRPr="00C91D3A" w:rsidRDefault="00EE22E8" w:rsidP="00AF6548">
            <w:pPr>
              <w:tabs>
                <w:tab w:val="left" w:pos="6660"/>
              </w:tabs>
              <w:spacing w:before="40" w:after="40"/>
              <w:rPr>
                <w:rFonts w:cstheme="minorHAnsi"/>
                <w:b/>
                <w:bCs/>
                <w:color w:val="FFFFFF" w:themeColor="background1"/>
                <w:sz w:val="20"/>
                <w:szCs w:val="20"/>
              </w:rPr>
            </w:pPr>
            <w:r>
              <w:rPr>
                <w:rFonts w:cstheme="minorHAnsi"/>
                <w:b/>
                <w:bCs/>
                <w:color w:val="2E74B5" w:themeColor="accent5" w:themeShade="BF"/>
                <w:sz w:val="28"/>
                <w:szCs w:val="28"/>
              </w:rPr>
              <w:t>Core SLO(s)</w:t>
            </w:r>
            <w:r w:rsidR="005305EF">
              <w:rPr>
                <w:rFonts w:cstheme="minorHAnsi"/>
                <w:b/>
                <w:bCs/>
                <w:color w:val="2E74B5" w:themeColor="accent5" w:themeShade="BF"/>
                <w:sz w:val="28"/>
                <w:szCs w:val="28"/>
              </w:rPr>
              <w:t xml:space="preserve">                                                              (</w:t>
            </w:r>
            <w:hyperlink r:id="rId6" w:history="1">
              <w:r w:rsidR="005305EF" w:rsidRPr="00810A2E">
                <w:rPr>
                  <w:rStyle w:val="Hyperlink"/>
                  <w:rFonts w:cstheme="minorHAnsi"/>
                  <w:b/>
                  <w:bCs/>
                  <w:sz w:val="28"/>
                  <w:szCs w:val="28"/>
                </w:rPr>
                <w:t>Click here for more information on Core SLO’s</w:t>
              </w:r>
            </w:hyperlink>
            <w:r w:rsidR="005305EF">
              <w:rPr>
                <w:rStyle w:val="Hyperlink"/>
                <w:rFonts w:cstheme="minorHAnsi"/>
                <w:b/>
                <w:bCs/>
                <w:sz w:val="28"/>
                <w:szCs w:val="28"/>
              </w:rPr>
              <w:t>)</w:t>
            </w:r>
          </w:p>
        </w:tc>
        <w:tc>
          <w:tcPr>
            <w:tcW w:w="2599" w:type="dxa"/>
            <w:tcBorders>
              <w:left w:val="nil"/>
              <w:bottom w:val="single" w:sz="4" w:space="0" w:color="auto"/>
            </w:tcBorders>
            <w:shd w:val="clear" w:color="auto" w:fill="D9E2F3" w:themeFill="accent1" w:themeFillTint="33"/>
          </w:tcPr>
          <w:p w14:paraId="1282E39F" w14:textId="77777777" w:rsidR="00EE22E8" w:rsidRPr="00C91D3A" w:rsidRDefault="00EE22E8" w:rsidP="00AF6548">
            <w:pPr>
              <w:tabs>
                <w:tab w:val="left" w:pos="6660"/>
              </w:tabs>
              <w:spacing w:before="40" w:after="40"/>
              <w:rPr>
                <w:rFonts w:cstheme="minorHAnsi"/>
                <w:b/>
                <w:bCs/>
                <w:color w:val="FFFFFF" w:themeColor="background1"/>
                <w:sz w:val="20"/>
                <w:szCs w:val="20"/>
              </w:rPr>
            </w:pPr>
          </w:p>
        </w:tc>
      </w:tr>
      <w:tr w:rsidR="00EE22E8" w14:paraId="79AB0810" w14:textId="77777777" w:rsidTr="007F0D0F">
        <w:trPr>
          <w:trHeight w:val="476"/>
        </w:trPr>
        <w:tc>
          <w:tcPr>
            <w:tcW w:w="3859" w:type="dxa"/>
            <w:tcBorders>
              <w:bottom w:val="single" w:sz="4" w:space="0" w:color="auto"/>
            </w:tcBorders>
            <w:shd w:val="clear" w:color="auto" w:fill="D9E2F3" w:themeFill="accent1" w:themeFillTint="33"/>
          </w:tcPr>
          <w:p w14:paraId="6BEC9E51" w14:textId="77777777" w:rsidR="00EE22E8" w:rsidRDefault="00EE22E8" w:rsidP="00AF6548">
            <w:pPr>
              <w:tabs>
                <w:tab w:val="left" w:pos="6660"/>
              </w:tabs>
              <w:spacing w:before="40" w:after="40"/>
              <w:rPr>
                <w:rFonts w:cstheme="minorHAnsi"/>
                <w:b/>
                <w:bCs/>
                <w:color w:val="2E74B5" w:themeColor="accent5" w:themeShade="BF"/>
                <w:sz w:val="20"/>
                <w:szCs w:val="20"/>
              </w:rPr>
            </w:pPr>
          </w:p>
        </w:tc>
        <w:tc>
          <w:tcPr>
            <w:tcW w:w="9965" w:type="dxa"/>
            <w:gridSpan w:val="2"/>
          </w:tcPr>
          <w:p w14:paraId="6F826D61" w14:textId="7F4CE28D" w:rsidR="00EE22E8" w:rsidRPr="00130905" w:rsidRDefault="008C0703" w:rsidP="00AF6548">
            <w:pPr>
              <w:tabs>
                <w:tab w:val="left" w:pos="6660"/>
              </w:tabs>
              <w:spacing w:before="40" w:after="40"/>
              <w:rPr>
                <w:rFonts w:cstheme="minorHAnsi"/>
                <w:b/>
                <w:i/>
                <w:iCs/>
                <w:color w:val="2E74B5" w:themeColor="accent5" w:themeShade="BF"/>
                <w:sz w:val="20"/>
                <w:szCs w:val="20"/>
              </w:rPr>
            </w:pPr>
            <w:r w:rsidRPr="004943AE">
              <w:rPr>
                <w:b/>
                <w:bCs/>
                <w:i/>
                <w:iCs/>
                <w:color w:val="2E74B5" w:themeColor="accent5" w:themeShade="BF"/>
                <w:sz w:val="20"/>
                <w:szCs w:val="20"/>
                <w:shd w:val="clear" w:color="auto" w:fill="FFFFFF"/>
              </w:rPr>
              <w:t>This course/experience is part of an integrated university-wide Core curriculum designed to facilitate student achievement of SLU's nine University Core SLOs.</w:t>
            </w:r>
            <w:r w:rsidRPr="004943AE">
              <w:rPr>
                <w:color w:val="2E74B5" w:themeColor="accent5" w:themeShade="BF"/>
                <w:sz w:val="20"/>
                <w:szCs w:val="20"/>
                <w:shd w:val="clear" w:color="auto" w:fill="FFFFFF"/>
              </w:rPr>
              <w:t> </w:t>
            </w:r>
            <w:r w:rsidRPr="004943AE">
              <w:rPr>
                <w:rFonts w:cstheme="minorHAnsi"/>
                <w:b/>
                <w:i/>
                <w:iCs/>
                <w:color w:val="2E74B5" w:themeColor="accent5" w:themeShade="BF"/>
                <w:sz w:val="20"/>
                <w:szCs w:val="20"/>
              </w:rPr>
              <w:t>Below</w:t>
            </w:r>
            <w:r w:rsidRPr="00130905">
              <w:rPr>
                <w:rFonts w:cstheme="minorHAnsi"/>
                <w:b/>
                <w:i/>
                <w:iCs/>
                <w:color w:val="2E74B5" w:themeColor="accent5" w:themeShade="BF"/>
                <w:sz w:val="20"/>
                <w:szCs w:val="20"/>
              </w:rPr>
              <w:t xml:space="preserve">, you will find listed the </w:t>
            </w:r>
            <w:r>
              <w:rPr>
                <w:rFonts w:cstheme="minorHAnsi"/>
                <w:b/>
                <w:i/>
                <w:iCs/>
                <w:color w:val="2E74B5" w:themeColor="accent5" w:themeShade="BF"/>
                <w:sz w:val="20"/>
                <w:szCs w:val="20"/>
              </w:rPr>
              <w:t>4</w:t>
            </w:r>
            <w:r w:rsidRPr="00130905">
              <w:rPr>
                <w:rFonts w:cstheme="minorHAnsi"/>
                <w:b/>
                <w:i/>
                <w:iCs/>
                <w:color w:val="2E74B5" w:themeColor="accent5" w:themeShade="BF"/>
                <w:sz w:val="20"/>
                <w:szCs w:val="20"/>
              </w:rPr>
              <w:t xml:space="preserve"> University Core-level student learning outcomes associated with this Core component area.  In the space provided, please discuss how your course is designed to facilitate student achievement of these </w:t>
            </w:r>
            <w:r>
              <w:rPr>
                <w:rFonts w:cstheme="minorHAnsi"/>
                <w:b/>
                <w:i/>
                <w:iCs/>
                <w:color w:val="2E74B5" w:themeColor="accent5" w:themeShade="BF"/>
                <w:sz w:val="20"/>
                <w:szCs w:val="20"/>
              </w:rPr>
              <w:t>4</w:t>
            </w:r>
            <w:r w:rsidRPr="00130905">
              <w:rPr>
                <w:rFonts w:cstheme="minorHAnsi"/>
                <w:b/>
                <w:i/>
                <w:iCs/>
                <w:color w:val="2E74B5" w:themeColor="accent5" w:themeShade="BF"/>
                <w:sz w:val="20"/>
                <w:szCs w:val="20"/>
              </w:rPr>
              <w:t xml:space="preserve"> outcomes</w:t>
            </w:r>
            <w:r>
              <w:rPr>
                <w:rFonts w:cstheme="minorHAnsi"/>
                <w:b/>
                <w:i/>
                <w:iCs/>
                <w:color w:val="2E74B5" w:themeColor="accent5" w:themeShade="BF"/>
                <w:sz w:val="20"/>
                <w:szCs w:val="20"/>
              </w:rPr>
              <w:t xml:space="preserve"> at the levels indicated</w:t>
            </w:r>
            <w:r w:rsidRPr="00130905">
              <w:rPr>
                <w:rFonts w:cstheme="minorHAnsi"/>
                <w:b/>
                <w:i/>
                <w:iCs/>
                <w:color w:val="2E74B5" w:themeColor="accent5" w:themeShade="BF"/>
                <w:sz w:val="20"/>
                <w:szCs w:val="20"/>
              </w:rPr>
              <w:t>.</w:t>
            </w:r>
          </w:p>
        </w:tc>
      </w:tr>
      <w:tr w:rsidR="00EE22E8" w14:paraId="42F17C4F" w14:textId="77777777" w:rsidTr="00F00BF7">
        <w:trPr>
          <w:trHeight w:val="1547"/>
        </w:trPr>
        <w:tc>
          <w:tcPr>
            <w:tcW w:w="3859" w:type="dxa"/>
            <w:shd w:val="clear" w:color="auto" w:fill="D9E2F3" w:themeFill="accent1" w:themeFillTint="33"/>
          </w:tcPr>
          <w:p w14:paraId="7C204B06" w14:textId="3259EB5B" w:rsidR="00EE22E8" w:rsidRPr="00F00BF7" w:rsidRDefault="00EE22E8" w:rsidP="00EE22E8">
            <w:pPr>
              <w:tabs>
                <w:tab w:val="left" w:pos="6660"/>
              </w:tabs>
              <w:spacing w:before="40" w:after="40"/>
              <w:rPr>
                <w:rFonts w:eastAsia="Garamond" w:cstheme="minorHAnsi"/>
                <w:b/>
                <w:bCs/>
                <w:color w:val="2E74B5" w:themeColor="accent5" w:themeShade="BF"/>
                <w:sz w:val="20"/>
                <w:szCs w:val="20"/>
              </w:rPr>
            </w:pPr>
            <w:r w:rsidRPr="00256215">
              <w:rPr>
                <w:rFonts w:eastAsia="Garamond" w:cstheme="minorHAnsi"/>
                <w:b/>
                <w:bCs/>
                <w:color w:val="2E74B5" w:themeColor="accent5" w:themeShade="BF"/>
                <w:sz w:val="20"/>
                <w:szCs w:val="20"/>
                <w:u w:val="single" w:color="000000"/>
              </w:rPr>
              <w:t>S</w:t>
            </w:r>
            <w:r w:rsidRPr="00256215">
              <w:rPr>
                <w:rFonts w:eastAsia="Garamond" w:cstheme="minorHAnsi"/>
                <w:b/>
                <w:bCs/>
                <w:color w:val="2E74B5" w:themeColor="accent5" w:themeShade="BF"/>
                <w:spacing w:val="-1"/>
                <w:sz w:val="20"/>
                <w:szCs w:val="20"/>
                <w:u w:val="single" w:color="000000"/>
              </w:rPr>
              <w:t>L</w:t>
            </w:r>
            <w:r w:rsidRPr="00256215">
              <w:rPr>
                <w:rFonts w:eastAsia="Garamond" w:cstheme="minorHAnsi"/>
                <w:b/>
                <w:bCs/>
                <w:color w:val="2E74B5" w:themeColor="accent5" w:themeShade="BF"/>
                <w:sz w:val="20"/>
                <w:szCs w:val="20"/>
                <w:u w:val="single" w:color="000000"/>
              </w:rPr>
              <w:t xml:space="preserve">O </w:t>
            </w:r>
            <w:r w:rsidRPr="00256215">
              <w:rPr>
                <w:rFonts w:eastAsia="Garamond" w:cstheme="minorHAnsi"/>
                <w:b/>
                <w:bCs/>
                <w:color w:val="2E74B5" w:themeColor="accent5" w:themeShade="BF"/>
                <w:spacing w:val="-1"/>
                <w:sz w:val="20"/>
                <w:szCs w:val="20"/>
                <w:u w:val="single" w:color="000000"/>
              </w:rPr>
              <w:t>1</w:t>
            </w:r>
            <w:r w:rsidRPr="00256215">
              <w:rPr>
                <w:rFonts w:eastAsia="Garamond" w:cstheme="minorHAnsi"/>
                <w:b/>
                <w:bCs/>
                <w:color w:val="2E74B5" w:themeColor="accent5" w:themeShade="BF"/>
                <w:sz w:val="20"/>
                <w:szCs w:val="20"/>
              </w:rPr>
              <w:t>:</w:t>
            </w:r>
            <w:r w:rsidRPr="00256215">
              <w:rPr>
                <w:rFonts w:eastAsia="Garamond" w:cstheme="minorHAnsi"/>
                <w:b/>
                <w:bCs/>
                <w:color w:val="2E74B5" w:themeColor="accent5" w:themeShade="BF"/>
                <w:spacing w:val="1"/>
                <w:sz w:val="20"/>
                <w:szCs w:val="20"/>
              </w:rPr>
              <w:t xml:space="preserve"> </w:t>
            </w:r>
            <w:r w:rsidRPr="00256215">
              <w:rPr>
                <w:rFonts w:eastAsia="Garamond" w:cstheme="minorHAnsi"/>
                <w:b/>
                <w:bCs/>
                <w:color w:val="2E74B5" w:themeColor="accent5" w:themeShade="BF"/>
                <w:sz w:val="20"/>
                <w:szCs w:val="20"/>
              </w:rPr>
              <w:t>Exa</w:t>
            </w:r>
            <w:r w:rsidRPr="00256215">
              <w:rPr>
                <w:rFonts w:eastAsia="Garamond" w:cstheme="minorHAnsi"/>
                <w:b/>
                <w:bCs/>
                <w:color w:val="2E74B5" w:themeColor="accent5" w:themeShade="BF"/>
                <w:spacing w:val="-2"/>
                <w:sz w:val="20"/>
                <w:szCs w:val="20"/>
              </w:rPr>
              <w:t>m</w:t>
            </w:r>
            <w:r w:rsidRPr="00256215">
              <w:rPr>
                <w:rFonts w:eastAsia="Garamond" w:cstheme="minorHAnsi"/>
                <w:b/>
                <w:bCs/>
                <w:color w:val="2E74B5" w:themeColor="accent5" w:themeShade="BF"/>
                <w:sz w:val="20"/>
                <w:szCs w:val="20"/>
              </w:rPr>
              <w:t>i</w:t>
            </w:r>
            <w:r w:rsidRPr="00256215">
              <w:rPr>
                <w:rFonts w:eastAsia="Garamond" w:cstheme="minorHAnsi"/>
                <w:b/>
                <w:bCs/>
                <w:color w:val="2E74B5" w:themeColor="accent5" w:themeShade="BF"/>
                <w:spacing w:val="1"/>
                <w:sz w:val="20"/>
                <w:szCs w:val="20"/>
              </w:rPr>
              <w:t>n</w:t>
            </w:r>
            <w:r w:rsidRPr="00256215">
              <w:rPr>
                <w:rFonts w:eastAsia="Garamond" w:cstheme="minorHAnsi"/>
                <w:b/>
                <w:bCs/>
                <w:color w:val="2E74B5" w:themeColor="accent5" w:themeShade="BF"/>
                <w:sz w:val="20"/>
                <w:szCs w:val="20"/>
              </w:rPr>
              <w:t xml:space="preserve">e </w:t>
            </w:r>
            <w:r w:rsidRPr="00256215">
              <w:rPr>
                <w:rFonts w:eastAsia="Garamond" w:cstheme="minorHAnsi"/>
                <w:b/>
                <w:bCs/>
                <w:color w:val="2E74B5" w:themeColor="accent5" w:themeShade="BF"/>
                <w:spacing w:val="-2"/>
                <w:sz w:val="20"/>
                <w:szCs w:val="20"/>
              </w:rPr>
              <w:t>t</w:t>
            </w:r>
            <w:r w:rsidRPr="00256215">
              <w:rPr>
                <w:rFonts w:eastAsia="Garamond" w:cstheme="minorHAnsi"/>
                <w:b/>
                <w:bCs/>
                <w:color w:val="2E74B5" w:themeColor="accent5" w:themeShade="BF"/>
                <w:sz w:val="20"/>
                <w:szCs w:val="20"/>
              </w:rPr>
              <w:t>he</w:t>
            </w:r>
            <w:r w:rsidRPr="00256215">
              <w:rPr>
                <w:rFonts w:eastAsia="Garamond" w:cstheme="minorHAnsi"/>
                <w:b/>
                <w:bCs/>
                <w:color w:val="2E74B5" w:themeColor="accent5" w:themeShade="BF"/>
                <w:spacing w:val="-2"/>
                <w:sz w:val="20"/>
                <w:szCs w:val="20"/>
              </w:rPr>
              <w:t>i</w:t>
            </w:r>
            <w:r w:rsidRPr="00256215">
              <w:rPr>
                <w:rFonts w:eastAsia="Garamond" w:cstheme="minorHAnsi"/>
                <w:b/>
                <w:bCs/>
                <w:color w:val="2E74B5" w:themeColor="accent5" w:themeShade="BF"/>
                <w:sz w:val="20"/>
                <w:szCs w:val="20"/>
              </w:rPr>
              <w:t>r</w:t>
            </w:r>
            <w:r w:rsidRPr="00256215">
              <w:rPr>
                <w:rFonts w:eastAsia="Garamond" w:cstheme="minorHAnsi"/>
                <w:b/>
                <w:bCs/>
                <w:color w:val="2E74B5" w:themeColor="accent5" w:themeShade="BF"/>
                <w:spacing w:val="1"/>
                <w:sz w:val="20"/>
                <w:szCs w:val="20"/>
              </w:rPr>
              <w:t xml:space="preserve"> </w:t>
            </w:r>
            <w:r w:rsidRPr="00256215">
              <w:rPr>
                <w:rFonts w:eastAsia="Garamond" w:cstheme="minorHAnsi"/>
                <w:b/>
                <w:bCs/>
                <w:color w:val="2E74B5" w:themeColor="accent5" w:themeShade="BF"/>
                <w:sz w:val="20"/>
                <w:szCs w:val="20"/>
              </w:rPr>
              <w:t>act</w:t>
            </w:r>
            <w:r w:rsidRPr="00256215">
              <w:rPr>
                <w:rFonts w:eastAsia="Garamond" w:cstheme="minorHAnsi"/>
                <w:b/>
                <w:bCs/>
                <w:color w:val="2E74B5" w:themeColor="accent5" w:themeShade="BF"/>
                <w:spacing w:val="-2"/>
                <w:sz w:val="20"/>
                <w:szCs w:val="20"/>
              </w:rPr>
              <w:t>i</w:t>
            </w:r>
            <w:r w:rsidRPr="00256215">
              <w:rPr>
                <w:rFonts w:eastAsia="Garamond" w:cstheme="minorHAnsi"/>
                <w:b/>
                <w:bCs/>
                <w:color w:val="2E74B5" w:themeColor="accent5" w:themeShade="BF"/>
                <w:sz w:val="20"/>
                <w:szCs w:val="20"/>
              </w:rPr>
              <w:t>ons</w:t>
            </w:r>
            <w:r w:rsidRPr="00256215">
              <w:rPr>
                <w:rFonts w:eastAsia="Garamond" w:cstheme="minorHAnsi"/>
                <w:b/>
                <w:bCs/>
                <w:color w:val="2E74B5" w:themeColor="accent5" w:themeShade="BF"/>
                <w:spacing w:val="-1"/>
                <w:sz w:val="20"/>
                <w:szCs w:val="20"/>
              </w:rPr>
              <w:t xml:space="preserve"> </w:t>
            </w:r>
            <w:r w:rsidRPr="00256215">
              <w:rPr>
                <w:rFonts w:eastAsia="Garamond" w:cstheme="minorHAnsi"/>
                <w:b/>
                <w:bCs/>
                <w:color w:val="2E74B5" w:themeColor="accent5" w:themeShade="BF"/>
                <w:sz w:val="20"/>
                <w:szCs w:val="20"/>
              </w:rPr>
              <w:t>and voc</w:t>
            </w:r>
            <w:r w:rsidRPr="00256215">
              <w:rPr>
                <w:rFonts w:eastAsia="Garamond" w:cstheme="minorHAnsi"/>
                <w:b/>
                <w:bCs/>
                <w:color w:val="2E74B5" w:themeColor="accent5" w:themeShade="BF"/>
                <w:spacing w:val="-1"/>
                <w:sz w:val="20"/>
                <w:szCs w:val="20"/>
              </w:rPr>
              <w:t>a</w:t>
            </w:r>
            <w:r w:rsidRPr="00256215">
              <w:rPr>
                <w:rFonts w:eastAsia="Garamond" w:cstheme="minorHAnsi"/>
                <w:b/>
                <w:bCs/>
                <w:color w:val="2E74B5" w:themeColor="accent5" w:themeShade="BF"/>
                <w:sz w:val="20"/>
                <w:szCs w:val="20"/>
              </w:rPr>
              <w:t>t</w:t>
            </w:r>
            <w:r w:rsidRPr="00256215">
              <w:rPr>
                <w:rFonts w:eastAsia="Garamond" w:cstheme="minorHAnsi"/>
                <w:b/>
                <w:bCs/>
                <w:color w:val="2E74B5" w:themeColor="accent5" w:themeShade="BF"/>
                <w:spacing w:val="1"/>
                <w:sz w:val="20"/>
                <w:szCs w:val="20"/>
              </w:rPr>
              <w:t>i</w:t>
            </w:r>
            <w:r w:rsidRPr="00256215">
              <w:rPr>
                <w:rFonts w:eastAsia="Garamond" w:cstheme="minorHAnsi"/>
                <w:b/>
                <w:bCs/>
                <w:color w:val="2E74B5" w:themeColor="accent5" w:themeShade="BF"/>
                <w:spacing w:val="-2"/>
                <w:sz w:val="20"/>
                <w:szCs w:val="20"/>
              </w:rPr>
              <w:t>o</w:t>
            </w:r>
            <w:r w:rsidRPr="00256215">
              <w:rPr>
                <w:rFonts w:eastAsia="Garamond" w:cstheme="minorHAnsi"/>
                <w:b/>
                <w:bCs/>
                <w:color w:val="2E74B5" w:themeColor="accent5" w:themeShade="BF"/>
                <w:sz w:val="20"/>
                <w:szCs w:val="20"/>
              </w:rPr>
              <w:t xml:space="preserve">ns in </w:t>
            </w:r>
            <w:r w:rsidRPr="00256215">
              <w:rPr>
                <w:rFonts w:eastAsia="Garamond" w:cstheme="minorHAnsi"/>
                <w:b/>
                <w:bCs/>
                <w:color w:val="2E74B5" w:themeColor="accent5" w:themeShade="BF"/>
                <w:spacing w:val="-1"/>
                <w:sz w:val="20"/>
                <w:szCs w:val="20"/>
              </w:rPr>
              <w:t>d</w:t>
            </w:r>
            <w:r w:rsidRPr="00256215">
              <w:rPr>
                <w:rFonts w:eastAsia="Garamond" w:cstheme="minorHAnsi"/>
                <w:b/>
                <w:bCs/>
                <w:color w:val="2E74B5" w:themeColor="accent5" w:themeShade="BF"/>
                <w:sz w:val="20"/>
                <w:szCs w:val="20"/>
              </w:rPr>
              <w:t>ialo</w:t>
            </w:r>
            <w:r w:rsidRPr="00256215">
              <w:rPr>
                <w:rFonts w:eastAsia="Garamond" w:cstheme="minorHAnsi"/>
                <w:b/>
                <w:bCs/>
                <w:color w:val="2E74B5" w:themeColor="accent5" w:themeShade="BF"/>
                <w:spacing w:val="-2"/>
                <w:sz w:val="20"/>
                <w:szCs w:val="20"/>
              </w:rPr>
              <w:t>g</w:t>
            </w:r>
            <w:r w:rsidRPr="00256215">
              <w:rPr>
                <w:rFonts w:eastAsia="Garamond" w:cstheme="minorHAnsi"/>
                <w:b/>
                <w:bCs/>
                <w:color w:val="2E74B5" w:themeColor="accent5" w:themeShade="BF"/>
                <w:sz w:val="20"/>
                <w:szCs w:val="20"/>
              </w:rPr>
              <w:t>ue w</w:t>
            </w:r>
            <w:r w:rsidRPr="00256215">
              <w:rPr>
                <w:rFonts w:eastAsia="Garamond" w:cstheme="minorHAnsi"/>
                <w:b/>
                <w:bCs/>
                <w:color w:val="2E74B5" w:themeColor="accent5" w:themeShade="BF"/>
                <w:spacing w:val="-2"/>
                <w:sz w:val="20"/>
                <w:szCs w:val="20"/>
              </w:rPr>
              <w:t>i</w:t>
            </w:r>
            <w:r w:rsidRPr="00256215">
              <w:rPr>
                <w:rFonts w:eastAsia="Garamond" w:cstheme="minorHAnsi"/>
                <w:b/>
                <w:bCs/>
                <w:color w:val="2E74B5" w:themeColor="accent5" w:themeShade="BF"/>
                <w:sz w:val="20"/>
                <w:szCs w:val="20"/>
              </w:rPr>
              <w:t>th</w:t>
            </w:r>
            <w:r w:rsidRPr="00256215">
              <w:rPr>
                <w:rFonts w:eastAsia="Garamond" w:cstheme="minorHAnsi"/>
                <w:b/>
                <w:bCs/>
                <w:color w:val="2E74B5" w:themeColor="accent5" w:themeShade="BF"/>
                <w:spacing w:val="-1"/>
                <w:sz w:val="20"/>
                <w:szCs w:val="20"/>
              </w:rPr>
              <w:t xml:space="preserve"> </w:t>
            </w:r>
            <w:r w:rsidRPr="00256215">
              <w:rPr>
                <w:rFonts w:eastAsia="Garamond" w:cstheme="minorHAnsi"/>
                <w:b/>
                <w:bCs/>
                <w:color w:val="2E74B5" w:themeColor="accent5" w:themeShade="BF"/>
                <w:sz w:val="20"/>
                <w:szCs w:val="20"/>
              </w:rPr>
              <w:t>t</w:t>
            </w:r>
            <w:r w:rsidRPr="00256215">
              <w:rPr>
                <w:rFonts w:eastAsia="Garamond" w:cstheme="minorHAnsi"/>
                <w:b/>
                <w:bCs/>
                <w:color w:val="2E74B5" w:themeColor="accent5" w:themeShade="BF"/>
                <w:spacing w:val="1"/>
                <w:sz w:val="20"/>
                <w:szCs w:val="20"/>
              </w:rPr>
              <w:t>h</w:t>
            </w:r>
            <w:r w:rsidRPr="00256215">
              <w:rPr>
                <w:rFonts w:eastAsia="Garamond" w:cstheme="minorHAnsi"/>
                <w:b/>
                <w:bCs/>
                <w:color w:val="2E74B5" w:themeColor="accent5" w:themeShade="BF"/>
                <w:sz w:val="20"/>
                <w:szCs w:val="20"/>
              </w:rPr>
              <w:t xml:space="preserve">e </w:t>
            </w:r>
            <w:r w:rsidRPr="00256215">
              <w:rPr>
                <w:rFonts w:eastAsia="Garamond" w:cstheme="minorHAnsi"/>
                <w:b/>
                <w:bCs/>
                <w:color w:val="2E74B5" w:themeColor="accent5" w:themeShade="BF"/>
                <w:spacing w:val="-1"/>
                <w:sz w:val="20"/>
                <w:szCs w:val="20"/>
              </w:rPr>
              <w:t>C</w:t>
            </w:r>
            <w:r w:rsidRPr="00256215">
              <w:rPr>
                <w:rFonts w:eastAsia="Garamond" w:cstheme="minorHAnsi"/>
                <w:b/>
                <w:bCs/>
                <w:color w:val="2E74B5" w:themeColor="accent5" w:themeShade="BF"/>
                <w:sz w:val="20"/>
                <w:szCs w:val="20"/>
              </w:rPr>
              <w:t>at</w:t>
            </w:r>
            <w:r w:rsidRPr="00256215">
              <w:rPr>
                <w:rFonts w:eastAsia="Garamond" w:cstheme="minorHAnsi"/>
                <w:b/>
                <w:bCs/>
                <w:color w:val="2E74B5" w:themeColor="accent5" w:themeShade="BF"/>
                <w:spacing w:val="1"/>
                <w:sz w:val="20"/>
                <w:szCs w:val="20"/>
              </w:rPr>
              <w:t>h</w:t>
            </w:r>
            <w:r w:rsidRPr="00256215">
              <w:rPr>
                <w:rFonts w:eastAsia="Garamond" w:cstheme="minorHAnsi"/>
                <w:b/>
                <w:bCs/>
                <w:color w:val="2E74B5" w:themeColor="accent5" w:themeShade="BF"/>
                <w:sz w:val="20"/>
                <w:szCs w:val="20"/>
              </w:rPr>
              <w:t>olic,</w:t>
            </w:r>
            <w:r w:rsidRPr="00256215">
              <w:rPr>
                <w:rFonts w:eastAsia="Garamond" w:cstheme="minorHAnsi"/>
                <w:b/>
                <w:bCs/>
                <w:color w:val="2E74B5" w:themeColor="accent5" w:themeShade="BF"/>
                <w:spacing w:val="-2"/>
                <w:sz w:val="20"/>
                <w:szCs w:val="20"/>
              </w:rPr>
              <w:t xml:space="preserve"> </w:t>
            </w:r>
            <w:r w:rsidRPr="00256215">
              <w:rPr>
                <w:rFonts w:eastAsia="Garamond" w:cstheme="minorHAnsi"/>
                <w:b/>
                <w:bCs/>
                <w:color w:val="2E74B5" w:themeColor="accent5" w:themeShade="BF"/>
                <w:spacing w:val="1"/>
                <w:sz w:val="20"/>
                <w:szCs w:val="20"/>
              </w:rPr>
              <w:t>J</w:t>
            </w:r>
            <w:r w:rsidRPr="00256215">
              <w:rPr>
                <w:rFonts w:eastAsia="Garamond" w:cstheme="minorHAnsi"/>
                <w:b/>
                <w:bCs/>
                <w:color w:val="2E74B5" w:themeColor="accent5" w:themeShade="BF"/>
                <w:sz w:val="20"/>
                <w:szCs w:val="20"/>
              </w:rPr>
              <w:t>e</w:t>
            </w:r>
            <w:r w:rsidRPr="00256215">
              <w:rPr>
                <w:rFonts w:eastAsia="Garamond" w:cstheme="minorHAnsi"/>
                <w:b/>
                <w:bCs/>
                <w:color w:val="2E74B5" w:themeColor="accent5" w:themeShade="BF"/>
                <w:spacing w:val="-1"/>
                <w:sz w:val="20"/>
                <w:szCs w:val="20"/>
              </w:rPr>
              <w:t>s</w:t>
            </w:r>
            <w:r w:rsidRPr="00256215">
              <w:rPr>
                <w:rFonts w:eastAsia="Garamond" w:cstheme="minorHAnsi"/>
                <w:b/>
                <w:bCs/>
                <w:color w:val="2E74B5" w:themeColor="accent5" w:themeShade="BF"/>
                <w:spacing w:val="-2"/>
                <w:sz w:val="20"/>
                <w:szCs w:val="20"/>
              </w:rPr>
              <w:t>u</w:t>
            </w:r>
            <w:r w:rsidRPr="00256215">
              <w:rPr>
                <w:rFonts w:eastAsia="Garamond" w:cstheme="minorHAnsi"/>
                <w:b/>
                <w:bCs/>
                <w:color w:val="2E74B5" w:themeColor="accent5" w:themeShade="BF"/>
                <w:sz w:val="20"/>
                <w:szCs w:val="20"/>
              </w:rPr>
              <w:t>it</w:t>
            </w:r>
            <w:r w:rsidRPr="00256215">
              <w:rPr>
                <w:rFonts w:eastAsia="Garamond" w:cstheme="minorHAnsi"/>
                <w:b/>
                <w:bCs/>
                <w:color w:val="2E74B5" w:themeColor="accent5" w:themeShade="BF"/>
                <w:spacing w:val="1"/>
                <w:sz w:val="20"/>
                <w:szCs w:val="20"/>
              </w:rPr>
              <w:t xml:space="preserve"> </w:t>
            </w:r>
            <w:r w:rsidRPr="00256215">
              <w:rPr>
                <w:rFonts w:eastAsia="Garamond" w:cstheme="minorHAnsi"/>
                <w:b/>
                <w:bCs/>
                <w:color w:val="2E74B5" w:themeColor="accent5" w:themeShade="BF"/>
                <w:spacing w:val="-2"/>
                <w:sz w:val="20"/>
                <w:szCs w:val="20"/>
              </w:rPr>
              <w:t>t</w:t>
            </w:r>
            <w:r w:rsidRPr="00256215">
              <w:rPr>
                <w:rFonts w:eastAsia="Garamond" w:cstheme="minorHAnsi"/>
                <w:b/>
                <w:bCs/>
                <w:color w:val="2E74B5" w:themeColor="accent5" w:themeShade="BF"/>
                <w:spacing w:val="1"/>
                <w:sz w:val="20"/>
                <w:szCs w:val="20"/>
              </w:rPr>
              <w:t>r</w:t>
            </w:r>
            <w:r w:rsidRPr="00256215">
              <w:rPr>
                <w:rFonts w:eastAsia="Garamond" w:cstheme="minorHAnsi"/>
                <w:b/>
                <w:bCs/>
                <w:color w:val="2E74B5" w:themeColor="accent5" w:themeShade="BF"/>
                <w:sz w:val="20"/>
                <w:szCs w:val="20"/>
              </w:rPr>
              <w:t>a</w:t>
            </w:r>
            <w:r w:rsidRPr="00256215">
              <w:rPr>
                <w:rFonts w:eastAsia="Garamond" w:cstheme="minorHAnsi"/>
                <w:b/>
                <w:bCs/>
                <w:color w:val="2E74B5" w:themeColor="accent5" w:themeShade="BF"/>
                <w:spacing w:val="-2"/>
                <w:sz w:val="20"/>
                <w:szCs w:val="20"/>
              </w:rPr>
              <w:t>d</w:t>
            </w:r>
            <w:r w:rsidRPr="00256215">
              <w:rPr>
                <w:rFonts w:eastAsia="Garamond" w:cstheme="minorHAnsi"/>
                <w:b/>
                <w:bCs/>
                <w:color w:val="2E74B5" w:themeColor="accent5" w:themeShade="BF"/>
                <w:sz w:val="20"/>
                <w:szCs w:val="20"/>
              </w:rPr>
              <w:t>i</w:t>
            </w:r>
            <w:r w:rsidRPr="00256215">
              <w:rPr>
                <w:rFonts w:eastAsia="Garamond" w:cstheme="minorHAnsi"/>
                <w:b/>
                <w:bCs/>
                <w:color w:val="2E74B5" w:themeColor="accent5" w:themeShade="BF"/>
                <w:spacing w:val="1"/>
                <w:sz w:val="20"/>
                <w:szCs w:val="20"/>
              </w:rPr>
              <w:t>t</w:t>
            </w:r>
            <w:r w:rsidRPr="00256215">
              <w:rPr>
                <w:rFonts w:eastAsia="Garamond" w:cstheme="minorHAnsi"/>
                <w:b/>
                <w:bCs/>
                <w:color w:val="2E74B5" w:themeColor="accent5" w:themeShade="BF"/>
                <w:sz w:val="20"/>
                <w:szCs w:val="20"/>
              </w:rPr>
              <w:t>i</w:t>
            </w:r>
            <w:r w:rsidRPr="00256215">
              <w:rPr>
                <w:rFonts w:eastAsia="Garamond" w:cstheme="minorHAnsi"/>
                <w:b/>
                <w:bCs/>
                <w:color w:val="2E74B5" w:themeColor="accent5" w:themeShade="BF"/>
                <w:spacing w:val="-2"/>
                <w:sz w:val="20"/>
                <w:szCs w:val="20"/>
              </w:rPr>
              <w:t>o</w:t>
            </w:r>
            <w:r w:rsidRPr="00256215">
              <w:rPr>
                <w:rFonts w:eastAsia="Garamond" w:cstheme="minorHAnsi"/>
                <w:b/>
                <w:bCs/>
                <w:color w:val="2E74B5" w:themeColor="accent5" w:themeShade="BF"/>
                <w:sz w:val="20"/>
                <w:szCs w:val="20"/>
              </w:rPr>
              <w:t>n</w:t>
            </w:r>
          </w:p>
        </w:tc>
        <w:tc>
          <w:tcPr>
            <w:tcW w:w="9965" w:type="dxa"/>
            <w:gridSpan w:val="2"/>
          </w:tcPr>
          <w:p w14:paraId="7DEB3231" w14:textId="77777777" w:rsidR="00EE22E8" w:rsidRPr="006834E1" w:rsidRDefault="00EE22E8" w:rsidP="00AF6548">
            <w:pPr>
              <w:tabs>
                <w:tab w:val="left" w:pos="6660"/>
              </w:tabs>
              <w:spacing w:before="40" w:after="40"/>
              <w:rPr>
                <w:rFonts w:cstheme="minorHAnsi"/>
                <w:bCs/>
                <w:color w:val="2E74B5" w:themeColor="accent5" w:themeShade="BF"/>
                <w:sz w:val="20"/>
                <w:szCs w:val="20"/>
              </w:rPr>
            </w:pPr>
          </w:p>
        </w:tc>
      </w:tr>
      <w:tr w:rsidR="00F00BF7" w14:paraId="12D88653" w14:textId="77777777" w:rsidTr="007F0D0F">
        <w:trPr>
          <w:trHeight w:val="1763"/>
        </w:trPr>
        <w:tc>
          <w:tcPr>
            <w:tcW w:w="3859" w:type="dxa"/>
            <w:shd w:val="clear" w:color="auto" w:fill="D9E2F3" w:themeFill="accent1" w:themeFillTint="33"/>
          </w:tcPr>
          <w:p w14:paraId="4DF50FD8" w14:textId="77777777" w:rsidR="00F00BF7" w:rsidRPr="00256215" w:rsidRDefault="00F00BF7" w:rsidP="00F00BF7">
            <w:pPr>
              <w:tabs>
                <w:tab w:val="left" w:pos="6660"/>
              </w:tabs>
              <w:spacing w:before="40" w:after="40"/>
              <w:rPr>
                <w:rFonts w:eastAsia="Garamond" w:cs="Garamond"/>
                <w:b/>
                <w:bCs/>
                <w:color w:val="2E74B5" w:themeColor="accent5" w:themeShade="BF"/>
                <w:sz w:val="20"/>
                <w:szCs w:val="20"/>
              </w:rPr>
            </w:pPr>
            <w:r w:rsidRPr="00256215">
              <w:rPr>
                <w:rFonts w:eastAsia="Garamond" w:cs="Garamond"/>
                <w:b/>
                <w:bCs/>
                <w:color w:val="2E74B5" w:themeColor="accent5" w:themeShade="BF"/>
                <w:sz w:val="20"/>
                <w:szCs w:val="20"/>
                <w:u w:val="single" w:color="000000"/>
              </w:rPr>
              <w:t>S</w:t>
            </w:r>
            <w:r w:rsidRPr="00256215">
              <w:rPr>
                <w:rFonts w:eastAsia="Garamond" w:cs="Garamond"/>
                <w:b/>
                <w:bCs/>
                <w:color w:val="2E74B5" w:themeColor="accent5" w:themeShade="BF"/>
                <w:spacing w:val="-1"/>
                <w:sz w:val="20"/>
                <w:szCs w:val="20"/>
                <w:u w:val="single" w:color="000000"/>
              </w:rPr>
              <w:t>L</w:t>
            </w:r>
            <w:r w:rsidRPr="00256215">
              <w:rPr>
                <w:rFonts w:eastAsia="Garamond" w:cs="Garamond"/>
                <w:b/>
                <w:bCs/>
                <w:color w:val="2E74B5" w:themeColor="accent5" w:themeShade="BF"/>
                <w:sz w:val="20"/>
                <w:szCs w:val="20"/>
                <w:u w:val="single" w:color="000000"/>
              </w:rPr>
              <w:t>O 2</w:t>
            </w:r>
            <w:r w:rsidRPr="00256215">
              <w:rPr>
                <w:rFonts w:eastAsia="Garamond" w:cs="Garamond"/>
                <w:b/>
                <w:bCs/>
                <w:color w:val="2E74B5" w:themeColor="accent5" w:themeShade="BF"/>
                <w:sz w:val="20"/>
                <w:szCs w:val="20"/>
              </w:rPr>
              <w:t>:</w:t>
            </w:r>
            <w:r w:rsidRPr="00256215">
              <w:rPr>
                <w:rFonts w:eastAsia="Garamond" w:cs="Garamond"/>
                <w:b/>
                <w:bCs/>
                <w:color w:val="2E74B5" w:themeColor="accent5" w:themeShade="BF"/>
                <w:spacing w:val="1"/>
                <w:sz w:val="20"/>
                <w:szCs w:val="20"/>
              </w:rPr>
              <w:t xml:space="preserve"> </w:t>
            </w:r>
            <w:r w:rsidRPr="00256215">
              <w:rPr>
                <w:rFonts w:eastAsia="Garamond" w:cs="Garamond"/>
                <w:b/>
                <w:bCs/>
                <w:color w:val="2E74B5" w:themeColor="accent5" w:themeShade="BF"/>
                <w:spacing w:val="-1"/>
                <w:sz w:val="20"/>
                <w:szCs w:val="20"/>
              </w:rPr>
              <w:t>I</w:t>
            </w:r>
            <w:r w:rsidRPr="00256215">
              <w:rPr>
                <w:rFonts w:eastAsia="Garamond" w:cs="Garamond"/>
                <w:b/>
                <w:bCs/>
                <w:color w:val="2E74B5" w:themeColor="accent5" w:themeShade="BF"/>
                <w:sz w:val="20"/>
                <w:szCs w:val="20"/>
              </w:rPr>
              <w:t>n</w:t>
            </w:r>
            <w:r w:rsidRPr="00256215">
              <w:rPr>
                <w:rFonts w:eastAsia="Garamond" w:cs="Garamond"/>
                <w:b/>
                <w:bCs/>
                <w:color w:val="2E74B5" w:themeColor="accent5" w:themeShade="BF"/>
                <w:spacing w:val="1"/>
                <w:sz w:val="20"/>
                <w:szCs w:val="20"/>
              </w:rPr>
              <w:t>t</w:t>
            </w:r>
            <w:r w:rsidRPr="00256215">
              <w:rPr>
                <w:rFonts w:eastAsia="Garamond" w:cs="Garamond"/>
                <w:b/>
                <w:bCs/>
                <w:color w:val="2E74B5" w:themeColor="accent5" w:themeShade="BF"/>
                <w:spacing w:val="-3"/>
                <w:sz w:val="20"/>
                <w:szCs w:val="20"/>
              </w:rPr>
              <w:t>e</w:t>
            </w:r>
            <w:r w:rsidRPr="00256215">
              <w:rPr>
                <w:rFonts w:eastAsia="Garamond" w:cs="Garamond"/>
                <w:b/>
                <w:bCs/>
                <w:color w:val="2E74B5" w:themeColor="accent5" w:themeShade="BF"/>
                <w:sz w:val="20"/>
                <w:szCs w:val="20"/>
              </w:rPr>
              <w:t>g</w:t>
            </w:r>
            <w:r w:rsidRPr="00256215">
              <w:rPr>
                <w:rFonts w:eastAsia="Garamond" w:cs="Garamond"/>
                <w:b/>
                <w:bCs/>
                <w:color w:val="2E74B5" w:themeColor="accent5" w:themeShade="BF"/>
                <w:spacing w:val="1"/>
                <w:sz w:val="20"/>
                <w:szCs w:val="20"/>
              </w:rPr>
              <w:t>r</w:t>
            </w:r>
            <w:r w:rsidRPr="00256215">
              <w:rPr>
                <w:rFonts w:eastAsia="Garamond" w:cs="Garamond"/>
                <w:b/>
                <w:bCs/>
                <w:color w:val="2E74B5" w:themeColor="accent5" w:themeShade="BF"/>
                <w:sz w:val="20"/>
                <w:szCs w:val="20"/>
              </w:rPr>
              <w:t>a</w:t>
            </w:r>
            <w:r w:rsidRPr="00256215">
              <w:rPr>
                <w:rFonts w:eastAsia="Garamond" w:cs="Garamond"/>
                <w:b/>
                <w:bCs/>
                <w:color w:val="2E74B5" w:themeColor="accent5" w:themeShade="BF"/>
                <w:spacing w:val="-2"/>
                <w:sz w:val="20"/>
                <w:szCs w:val="20"/>
              </w:rPr>
              <w:t>t</w:t>
            </w:r>
            <w:r w:rsidRPr="00256215">
              <w:rPr>
                <w:rFonts w:eastAsia="Garamond" w:cs="Garamond"/>
                <w:b/>
                <w:bCs/>
                <w:color w:val="2E74B5" w:themeColor="accent5" w:themeShade="BF"/>
                <w:sz w:val="20"/>
                <w:szCs w:val="20"/>
              </w:rPr>
              <w:t xml:space="preserve">e </w:t>
            </w:r>
            <w:r w:rsidRPr="00256215">
              <w:rPr>
                <w:rFonts w:eastAsia="Garamond" w:cs="Garamond"/>
                <w:b/>
                <w:bCs/>
                <w:color w:val="2E74B5" w:themeColor="accent5" w:themeShade="BF"/>
                <w:spacing w:val="-2"/>
                <w:sz w:val="20"/>
                <w:szCs w:val="20"/>
              </w:rPr>
              <w:t>k</w:t>
            </w:r>
            <w:r w:rsidRPr="00256215">
              <w:rPr>
                <w:rFonts w:eastAsia="Garamond" w:cs="Garamond"/>
                <w:b/>
                <w:bCs/>
                <w:color w:val="2E74B5" w:themeColor="accent5" w:themeShade="BF"/>
                <w:sz w:val="20"/>
                <w:szCs w:val="20"/>
              </w:rPr>
              <w:t>n</w:t>
            </w:r>
            <w:r w:rsidRPr="00256215">
              <w:rPr>
                <w:rFonts w:eastAsia="Garamond" w:cs="Garamond"/>
                <w:b/>
                <w:bCs/>
                <w:color w:val="2E74B5" w:themeColor="accent5" w:themeShade="BF"/>
                <w:spacing w:val="-2"/>
                <w:sz w:val="20"/>
                <w:szCs w:val="20"/>
              </w:rPr>
              <w:t>o</w:t>
            </w:r>
            <w:r w:rsidRPr="00256215">
              <w:rPr>
                <w:rFonts w:eastAsia="Garamond" w:cs="Garamond"/>
                <w:b/>
                <w:bCs/>
                <w:color w:val="2E74B5" w:themeColor="accent5" w:themeShade="BF"/>
                <w:sz w:val="20"/>
                <w:szCs w:val="20"/>
              </w:rPr>
              <w:t>wl</w:t>
            </w:r>
            <w:r w:rsidRPr="00256215">
              <w:rPr>
                <w:rFonts w:eastAsia="Garamond" w:cs="Garamond"/>
                <w:b/>
                <w:bCs/>
                <w:color w:val="2E74B5" w:themeColor="accent5" w:themeShade="BF"/>
                <w:spacing w:val="-3"/>
                <w:sz w:val="20"/>
                <w:szCs w:val="20"/>
              </w:rPr>
              <w:t>e</w:t>
            </w:r>
            <w:r w:rsidRPr="00256215">
              <w:rPr>
                <w:rFonts w:eastAsia="Garamond" w:cs="Garamond"/>
                <w:b/>
                <w:bCs/>
                <w:color w:val="2E74B5" w:themeColor="accent5" w:themeShade="BF"/>
                <w:spacing w:val="-2"/>
                <w:sz w:val="20"/>
                <w:szCs w:val="20"/>
              </w:rPr>
              <w:t>dg</w:t>
            </w:r>
            <w:r w:rsidRPr="00256215">
              <w:rPr>
                <w:rFonts w:eastAsia="Garamond" w:cs="Garamond"/>
                <w:b/>
                <w:bCs/>
                <w:color w:val="2E74B5" w:themeColor="accent5" w:themeShade="BF"/>
                <w:sz w:val="20"/>
                <w:szCs w:val="20"/>
              </w:rPr>
              <w:t>e f</w:t>
            </w:r>
            <w:r w:rsidRPr="00256215">
              <w:rPr>
                <w:rFonts w:eastAsia="Garamond" w:cs="Garamond"/>
                <w:b/>
                <w:bCs/>
                <w:color w:val="2E74B5" w:themeColor="accent5" w:themeShade="BF"/>
                <w:spacing w:val="-2"/>
                <w:sz w:val="20"/>
                <w:szCs w:val="20"/>
              </w:rPr>
              <w:t>r</w:t>
            </w:r>
            <w:r w:rsidRPr="00256215">
              <w:rPr>
                <w:rFonts w:eastAsia="Garamond" w:cs="Garamond"/>
                <w:b/>
                <w:bCs/>
                <w:color w:val="2E74B5" w:themeColor="accent5" w:themeShade="BF"/>
                <w:sz w:val="20"/>
                <w:szCs w:val="20"/>
              </w:rPr>
              <w:t xml:space="preserve">om </w:t>
            </w:r>
            <w:r w:rsidRPr="00256215">
              <w:rPr>
                <w:rFonts w:eastAsia="Garamond" w:cs="Garamond"/>
                <w:b/>
                <w:bCs/>
                <w:color w:val="2E74B5" w:themeColor="accent5" w:themeShade="BF"/>
                <w:spacing w:val="1"/>
                <w:sz w:val="20"/>
                <w:szCs w:val="20"/>
              </w:rPr>
              <w:t>m</w:t>
            </w:r>
            <w:r w:rsidRPr="00256215">
              <w:rPr>
                <w:rFonts w:eastAsia="Garamond" w:cs="Garamond"/>
                <w:b/>
                <w:bCs/>
                <w:color w:val="2E74B5" w:themeColor="accent5" w:themeShade="BF"/>
                <w:spacing w:val="-2"/>
                <w:sz w:val="20"/>
                <w:szCs w:val="20"/>
              </w:rPr>
              <w:t>u</w:t>
            </w:r>
            <w:r w:rsidRPr="00256215">
              <w:rPr>
                <w:rFonts w:eastAsia="Garamond" w:cs="Garamond"/>
                <w:b/>
                <w:bCs/>
                <w:color w:val="2E74B5" w:themeColor="accent5" w:themeShade="BF"/>
                <w:sz w:val="20"/>
                <w:szCs w:val="20"/>
              </w:rPr>
              <w:t>l</w:t>
            </w:r>
            <w:r w:rsidRPr="00256215">
              <w:rPr>
                <w:rFonts w:eastAsia="Garamond" w:cs="Garamond"/>
                <w:b/>
                <w:bCs/>
                <w:color w:val="2E74B5" w:themeColor="accent5" w:themeShade="BF"/>
                <w:spacing w:val="1"/>
                <w:sz w:val="20"/>
                <w:szCs w:val="20"/>
              </w:rPr>
              <w:t>t</w:t>
            </w:r>
            <w:r w:rsidRPr="00256215">
              <w:rPr>
                <w:rFonts w:eastAsia="Garamond" w:cs="Garamond"/>
                <w:b/>
                <w:bCs/>
                <w:color w:val="2E74B5" w:themeColor="accent5" w:themeShade="BF"/>
                <w:spacing w:val="-2"/>
                <w:sz w:val="20"/>
                <w:szCs w:val="20"/>
              </w:rPr>
              <w:t>ip</w:t>
            </w:r>
            <w:r w:rsidRPr="00256215">
              <w:rPr>
                <w:rFonts w:eastAsia="Garamond" w:cs="Garamond"/>
                <w:b/>
                <w:bCs/>
                <w:color w:val="2E74B5" w:themeColor="accent5" w:themeShade="BF"/>
                <w:spacing w:val="1"/>
                <w:sz w:val="20"/>
                <w:szCs w:val="20"/>
              </w:rPr>
              <w:t>l</w:t>
            </w:r>
            <w:r w:rsidRPr="00256215">
              <w:rPr>
                <w:rFonts w:eastAsia="Garamond" w:cs="Garamond"/>
                <w:b/>
                <w:bCs/>
                <w:color w:val="2E74B5" w:themeColor="accent5" w:themeShade="BF"/>
                <w:sz w:val="20"/>
                <w:szCs w:val="20"/>
              </w:rPr>
              <w:t>e d</w:t>
            </w:r>
            <w:r w:rsidRPr="00256215">
              <w:rPr>
                <w:rFonts w:eastAsia="Garamond" w:cs="Garamond"/>
                <w:b/>
                <w:bCs/>
                <w:color w:val="2E74B5" w:themeColor="accent5" w:themeShade="BF"/>
                <w:spacing w:val="-2"/>
                <w:sz w:val="20"/>
                <w:szCs w:val="20"/>
              </w:rPr>
              <w:t>i</w:t>
            </w:r>
            <w:r w:rsidRPr="00256215">
              <w:rPr>
                <w:rFonts w:eastAsia="Garamond" w:cs="Garamond"/>
                <w:b/>
                <w:bCs/>
                <w:color w:val="2E74B5" w:themeColor="accent5" w:themeShade="BF"/>
                <w:spacing w:val="-3"/>
                <w:sz w:val="20"/>
                <w:szCs w:val="20"/>
              </w:rPr>
              <w:t>s</w:t>
            </w:r>
            <w:r w:rsidRPr="00256215">
              <w:rPr>
                <w:rFonts w:eastAsia="Garamond" w:cs="Garamond"/>
                <w:b/>
                <w:bCs/>
                <w:color w:val="2E74B5" w:themeColor="accent5" w:themeShade="BF"/>
                <w:sz w:val="20"/>
                <w:szCs w:val="20"/>
              </w:rPr>
              <w:t>cipl</w:t>
            </w:r>
            <w:r w:rsidRPr="00256215">
              <w:rPr>
                <w:rFonts w:eastAsia="Garamond" w:cs="Garamond"/>
                <w:b/>
                <w:bCs/>
                <w:color w:val="2E74B5" w:themeColor="accent5" w:themeShade="BF"/>
                <w:spacing w:val="-2"/>
                <w:sz w:val="20"/>
                <w:szCs w:val="20"/>
              </w:rPr>
              <w:t>i</w:t>
            </w:r>
            <w:r w:rsidRPr="00256215">
              <w:rPr>
                <w:rFonts w:eastAsia="Garamond" w:cs="Garamond"/>
                <w:b/>
                <w:bCs/>
                <w:color w:val="2E74B5" w:themeColor="accent5" w:themeShade="BF"/>
                <w:spacing w:val="1"/>
                <w:sz w:val="20"/>
                <w:szCs w:val="20"/>
              </w:rPr>
              <w:t>n</w:t>
            </w:r>
            <w:r w:rsidRPr="00256215">
              <w:rPr>
                <w:rFonts w:eastAsia="Garamond" w:cs="Garamond"/>
                <w:b/>
                <w:bCs/>
                <w:color w:val="2E74B5" w:themeColor="accent5" w:themeShade="BF"/>
                <w:sz w:val="20"/>
                <w:szCs w:val="20"/>
              </w:rPr>
              <w:t>es</w:t>
            </w:r>
            <w:r w:rsidRPr="00256215">
              <w:rPr>
                <w:rFonts w:eastAsia="Garamond" w:cs="Garamond"/>
                <w:b/>
                <w:bCs/>
                <w:color w:val="2E74B5" w:themeColor="accent5" w:themeShade="BF"/>
                <w:spacing w:val="-3"/>
                <w:sz w:val="20"/>
                <w:szCs w:val="20"/>
              </w:rPr>
              <w:t xml:space="preserve"> </w:t>
            </w:r>
            <w:r w:rsidRPr="00256215">
              <w:rPr>
                <w:rFonts w:eastAsia="Garamond" w:cs="Garamond"/>
                <w:b/>
                <w:bCs/>
                <w:color w:val="2E74B5" w:themeColor="accent5" w:themeShade="BF"/>
                <w:spacing w:val="1"/>
                <w:sz w:val="20"/>
                <w:szCs w:val="20"/>
              </w:rPr>
              <w:t>t</w:t>
            </w:r>
            <w:r w:rsidRPr="00256215">
              <w:rPr>
                <w:rFonts w:eastAsia="Garamond" w:cs="Garamond"/>
                <w:b/>
                <w:bCs/>
                <w:color w:val="2E74B5" w:themeColor="accent5" w:themeShade="BF"/>
                <w:sz w:val="20"/>
                <w:szCs w:val="20"/>
              </w:rPr>
              <w:t>o</w:t>
            </w:r>
            <w:r w:rsidRPr="00256215">
              <w:rPr>
                <w:rFonts w:eastAsia="Garamond" w:cs="Garamond"/>
                <w:b/>
                <w:bCs/>
                <w:color w:val="2E74B5" w:themeColor="accent5" w:themeShade="BF"/>
                <w:spacing w:val="-2"/>
                <w:sz w:val="20"/>
                <w:szCs w:val="20"/>
              </w:rPr>
              <w:t xml:space="preserve"> </w:t>
            </w:r>
            <w:r w:rsidRPr="00256215">
              <w:rPr>
                <w:rFonts w:eastAsia="Garamond" w:cs="Garamond"/>
                <w:b/>
                <w:bCs/>
                <w:color w:val="2E74B5" w:themeColor="accent5" w:themeShade="BF"/>
                <w:sz w:val="20"/>
                <w:szCs w:val="20"/>
              </w:rPr>
              <w:t>a</w:t>
            </w:r>
            <w:r w:rsidRPr="00256215">
              <w:rPr>
                <w:rFonts w:eastAsia="Garamond" w:cs="Garamond"/>
                <w:b/>
                <w:bCs/>
                <w:color w:val="2E74B5" w:themeColor="accent5" w:themeShade="BF"/>
                <w:spacing w:val="-2"/>
                <w:sz w:val="20"/>
                <w:szCs w:val="20"/>
              </w:rPr>
              <w:t>d</w:t>
            </w:r>
            <w:r w:rsidRPr="00256215">
              <w:rPr>
                <w:rFonts w:eastAsia="Garamond" w:cs="Garamond"/>
                <w:b/>
                <w:bCs/>
                <w:color w:val="2E74B5" w:themeColor="accent5" w:themeShade="BF"/>
                <w:sz w:val="20"/>
                <w:szCs w:val="20"/>
              </w:rPr>
              <w:t>d</w:t>
            </w:r>
            <w:r w:rsidRPr="00256215">
              <w:rPr>
                <w:rFonts w:eastAsia="Garamond" w:cs="Garamond"/>
                <w:b/>
                <w:bCs/>
                <w:color w:val="2E74B5" w:themeColor="accent5" w:themeShade="BF"/>
                <w:spacing w:val="1"/>
                <w:sz w:val="20"/>
                <w:szCs w:val="20"/>
              </w:rPr>
              <w:t>r</w:t>
            </w:r>
            <w:r w:rsidRPr="00256215">
              <w:rPr>
                <w:rFonts w:eastAsia="Garamond" w:cs="Garamond"/>
                <w:b/>
                <w:bCs/>
                <w:color w:val="2E74B5" w:themeColor="accent5" w:themeShade="BF"/>
                <w:sz w:val="20"/>
                <w:szCs w:val="20"/>
              </w:rPr>
              <w:t>e</w:t>
            </w:r>
            <w:r w:rsidRPr="00256215">
              <w:rPr>
                <w:rFonts w:eastAsia="Garamond" w:cs="Garamond"/>
                <w:b/>
                <w:bCs/>
                <w:color w:val="2E74B5" w:themeColor="accent5" w:themeShade="BF"/>
                <w:spacing w:val="-1"/>
                <w:sz w:val="20"/>
                <w:szCs w:val="20"/>
              </w:rPr>
              <w:t xml:space="preserve">ss </w:t>
            </w:r>
            <w:r w:rsidRPr="00256215">
              <w:rPr>
                <w:rFonts w:eastAsia="Garamond" w:cs="Garamond"/>
                <w:b/>
                <w:bCs/>
                <w:color w:val="2E74B5" w:themeColor="accent5" w:themeShade="BF"/>
                <w:sz w:val="20"/>
                <w:szCs w:val="20"/>
              </w:rPr>
              <w:t>co</w:t>
            </w:r>
            <w:r w:rsidRPr="00256215">
              <w:rPr>
                <w:rFonts w:eastAsia="Garamond" w:cs="Garamond"/>
                <w:b/>
                <w:bCs/>
                <w:color w:val="2E74B5" w:themeColor="accent5" w:themeShade="BF"/>
                <w:spacing w:val="1"/>
                <w:sz w:val="20"/>
                <w:szCs w:val="20"/>
              </w:rPr>
              <w:t>m</w:t>
            </w:r>
            <w:r w:rsidRPr="00256215">
              <w:rPr>
                <w:rFonts w:eastAsia="Garamond" w:cs="Garamond"/>
                <w:b/>
                <w:bCs/>
                <w:color w:val="2E74B5" w:themeColor="accent5" w:themeShade="BF"/>
                <w:sz w:val="20"/>
                <w:szCs w:val="20"/>
              </w:rPr>
              <w:t>pl</w:t>
            </w:r>
            <w:r w:rsidRPr="00256215">
              <w:rPr>
                <w:rFonts w:eastAsia="Garamond" w:cs="Garamond"/>
                <w:b/>
                <w:bCs/>
                <w:color w:val="2E74B5" w:themeColor="accent5" w:themeShade="BF"/>
                <w:spacing w:val="-3"/>
                <w:sz w:val="20"/>
                <w:szCs w:val="20"/>
              </w:rPr>
              <w:t>e</w:t>
            </w:r>
            <w:r w:rsidRPr="00256215">
              <w:rPr>
                <w:rFonts w:eastAsia="Garamond" w:cs="Garamond"/>
                <w:b/>
                <w:bCs/>
                <w:color w:val="2E74B5" w:themeColor="accent5" w:themeShade="BF"/>
                <w:sz w:val="20"/>
                <w:szCs w:val="20"/>
              </w:rPr>
              <w:t>x</w:t>
            </w:r>
            <w:r w:rsidRPr="00256215">
              <w:rPr>
                <w:rFonts w:eastAsia="Garamond" w:cs="Garamond"/>
                <w:b/>
                <w:bCs/>
                <w:color w:val="2E74B5" w:themeColor="accent5" w:themeShade="BF"/>
                <w:spacing w:val="1"/>
                <w:sz w:val="20"/>
                <w:szCs w:val="20"/>
              </w:rPr>
              <w:t xml:space="preserve"> </w:t>
            </w:r>
            <w:r w:rsidRPr="00256215">
              <w:rPr>
                <w:rFonts w:eastAsia="Garamond" w:cs="Garamond"/>
                <w:b/>
                <w:bCs/>
                <w:color w:val="2E74B5" w:themeColor="accent5" w:themeShade="BF"/>
                <w:spacing w:val="-2"/>
                <w:sz w:val="20"/>
                <w:szCs w:val="20"/>
              </w:rPr>
              <w:t>qu</w:t>
            </w:r>
            <w:r w:rsidRPr="00256215">
              <w:rPr>
                <w:rFonts w:eastAsia="Garamond" w:cs="Garamond"/>
                <w:b/>
                <w:bCs/>
                <w:color w:val="2E74B5" w:themeColor="accent5" w:themeShade="BF"/>
                <w:sz w:val="20"/>
                <w:szCs w:val="20"/>
              </w:rPr>
              <w:t>e</w:t>
            </w:r>
            <w:r w:rsidRPr="00256215">
              <w:rPr>
                <w:rFonts w:eastAsia="Garamond" w:cs="Garamond"/>
                <w:b/>
                <w:bCs/>
                <w:color w:val="2E74B5" w:themeColor="accent5" w:themeShade="BF"/>
                <w:spacing w:val="-1"/>
                <w:sz w:val="20"/>
                <w:szCs w:val="20"/>
              </w:rPr>
              <w:t>s</w:t>
            </w:r>
            <w:r w:rsidRPr="00256215">
              <w:rPr>
                <w:rFonts w:eastAsia="Garamond" w:cs="Garamond"/>
                <w:b/>
                <w:bCs/>
                <w:color w:val="2E74B5" w:themeColor="accent5" w:themeShade="BF"/>
                <w:spacing w:val="-2"/>
                <w:sz w:val="20"/>
                <w:szCs w:val="20"/>
              </w:rPr>
              <w:t>t</w:t>
            </w:r>
            <w:r w:rsidRPr="00256215">
              <w:rPr>
                <w:rFonts w:eastAsia="Garamond" w:cs="Garamond"/>
                <w:b/>
                <w:bCs/>
                <w:color w:val="2E74B5" w:themeColor="accent5" w:themeShade="BF"/>
                <w:sz w:val="20"/>
                <w:szCs w:val="20"/>
              </w:rPr>
              <w:t>i</w:t>
            </w:r>
            <w:r w:rsidRPr="00256215">
              <w:rPr>
                <w:rFonts w:eastAsia="Garamond" w:cs="Garamond"/>
                <w:b/>
                <w:bCs/>
                <w:color w:val="2E74B5" w:themeColor="accent5" w:themeShade="BF"/>
                <w:spacing w:val="-2"/>
                <w:sz w:val="20"/>
                <w:szCs w:val="20"/>
              </w:rPr>
              <w:t>o</w:t>
            </w:r>
            <w:r w:rsidRPr="00256215">
              <w:rPr>
                <w:rFonts w:eastAsia="Garamond" w:cs="Garamond"/>
                <w:b/>
                <w:bCs/>
                <w:color w:val="2E74B5" w:themeColor="accent5" w:themeShade="BF"/>
                <w:sz w:val="20"/>
                <w:szCs w:val="20"/>
              </w:rPr>
              <w:t>ns</w:t>
            </w:r>
          </w:p>
          <w:p w14:paraId="6E865CE3" w14:textId="77777777" w:rsidR="00F00BF7" w:rsidRPr="00256215" w:rsidRDefault="00F00BF7" w:rsidP="00EE22E8">
            <w:pPr>
              <w:tabs>
                <w:tab w:val="left" w:pos="6660"/>
              </w:tabs>
              <w:spacing w:before="40" w:after="40"/>
              <w:rPr>
                <w:rFonts w:eastAsia="Garamond" w:cstheme="minorHAnsi"/>
                <w:b/>
                <w:bCs/>
                <w:color w:val="2E74B5" w:themeColor="accent5" w:themeShade="BF"/>
                <w:sz w:val="20"/>
                <w:szCs w:val="20"/>
                <w:u w:val="single" w:color="000000"/>
              </w:rPr>
            </w:pPr>
          </w:p>
        </w:tc>
        <w:tc>
          <w:tcPr>
            <w:tcW w:w="9965" w:type="dxa"/>
            <w:gridSpan w:val="2"/>
          </w:tcPr>
          <w:p w14:paraId="33A66E0C" w14:textId="77777777" w:rsidR="00F00BF7" w:rsidRPr="006834E1" w:rsidRDefault="00F00BF7" w:rsidP="00AF6548">
            <w:pPr>
              <w:tabs>
                <w:tab w:val="left" w:pos="6660"/>
              </w:tabs>
              <w:spacing w:before="40" w:after="40"/>
              <w:rPr>
                <w:rFonts w:cstheme="minorHAnsi"/>
                <w:bCs/>
                <w:color w:val="2E74B5" w:themeColor="accent5" w:themeShade="BF"/>
                <w:sz w:val="20"/>
                <w:szCs w:val="20"/>
              </w:rPr>
            </w:pPr>
          </w:p>
        </w:tc>
      </w:tr>
      <w:tr w:rsidR="00F00BF7" w14:paraId="6487940B" w14:textId="77777777" w:rsidTr="007F0D0F">
        <w:trPr>
          <w:trHeight w:val="1763"/>
        </w:trPr>
        <w:tc>
          <w:tcPr>
            <w:tcW w:w="3859" w:type="dxa"/>
            <w:shd w:val="clear" w:color="auto" w:fill="D9E2F3" w:themeFill="accent1" w:themeFillTint="33"/>
          </w:tcPr>
          <w:p w14:paraId="0DCDA332" w14:textId="77777777" w:rsidR="00F00BF7" w:rsidRPr="00256215" w:rsidRDefault="00F00BF7" w:rsidP="00F00BF7">
            <w:pPr>
              <w:tabs>
                <w:tab w:val="left" w:pos="6660"/>
              </w:tabs>
              <w:spacing w:before="40" w:after="40"/>
              <w:rPr>
                <w:rFonts w:eastAsia="Garamond" w:cs="Garamond"/>
                <w:b/>
                <w:bCs/>
                <w:color w:val="2E74B5" w:themeColor="accent5" w:themeShade="BF"/>
                <w:sz w:val="20"/>
                <w:szCs w:val="20"/>
              </w:rPr>
            </w:pPr>
            <w:r w:rsidRPr="00256215">
              <w:rPr>
                <w:rFonts w:eastAsia="Garamond" w:cs="Garamond"/>
                <w:b/>
                <w:bCs/>
                <w:color w:val="2E74B5" w:themeColor="accent5" w:themeShade="BF"/>
                <w:sz w:val="20"/>
                <w:szCs w:val="20"/>
                <w:u w:val="single" w:color="000000"/>
              </w:rPr>
              <w:t>S</w:t>
            </w:r>
            <w:r w:rsidRPr="00256215">
              <w:rPr>
                <w:rFonts w:eastAsia="Garamond" w:cs="Garamond"/>
                <w:b/>
                <w:bCs/>
                <w:color w:val="2E74B5" w:themeColor="accent5" w:themeShade="BF"/>
                <w:spacing w:val="-1"/>
                <w:sz w:val="20"/>
                <w:szCs w:val="20"/>
                <w:u w:val="single" w:color="000000"/>
              </w:rPr>
              <w:t>L</w:t>
            </w:r>
            <w:r w:rsidRPr="00256215">
              <w:rPr>
                <w:rFonts w:eastAsia="Garamond" w:cs="Garamond"/>
                <w:b/>
                <w:bCs/>
                <w:color w:val="2E74B5" w:themeColor="accent5" w:themeShade="BF"/>
                <w:sz w:val="20"/>
                <w:szCs w:val="20"/>
                <w:u w:val="single" w:color="000000"/>
              </w:rPr>
              <w:t>O 3</w:t>
            </w:r>
            <w:r w:rsidRPr="00256215">
              <w:rPr>
                <w:rFonts w:eastAsia="Garamond" w:cs="Garamond"/>
                <w:b/>
                <w:bCs/>
                <w:color w:val="2E74B5" w:themeColor="accent5" w:themeShade="BF"/>
                <w:sz w:val="20"/>
                <w:szCs w:val="20"/>
              </w:rPr>
              <w:t>:</w:t>
            </w:r>
            <w:r w:rsidRPr="00256215">
              <w:rPr>
                <w:rFonts w:eastAsia="Garamond" w:cs="Garamond"/>
                <w:b/>
                <w:bCs/>
                <w:color w:val="2E74B5" w:themeColor="accent5" w:themeShade="BF"/>
                <w:spacing w:val="1"/>
                <w:sz w:val="20"/>
                <w:szCs w:val="20"/>
              </w:rPr>
              <w:t xml:space="preserve"> </w:t>
            </w:r>
            <w:r w:rsidRPr="00256215">
              <w:rPr>
                <w:rFonts w:eastAsia="Garamond" w:cs="Garamond"/>
                <w:b/>
                <w:bCs/>
                <w:color w:val="2E74B5" w:themeColor="accent5" w:themeShade="BF"/>
                <w:spacing w:val="-1"/>
                <w:sz w:val="20"/>
                <w:szCs w:val="20"/>
              </w:rPr>
              <w:t>Ass</w:t>
            </w:r>
            <w:r w:rsidRPr="00256215">
              <w:rPr>
                <w:rFonts w:eastAsia="Garamond" w:cs="Garamond"/>
                <w:b/>
                <w:bCs/>
                <w:color w:val="2E74B5" w:themeColor="accent5" w:themeShade="BF"/>
                <w:spacing w:val="-3"/>
                <w:sz w:val="20"/>
                <w:szCs w:val="20"/>
              </w:rPr>
              <w:t>e</w:t>
            </w:r>
            <w:r w:rsidRPr="00256215">
              <w:rPr>
                <w:rFonts w:eastAsia="Garamond" w:cs="Garamond"/>
                <w:b/>
                <w:bCs/>
                <w:color w:val="2E74B5" w:themeColor="accent5" w:themeShade="BF"/>
                <w:spacing w:val="-1"/>
                <w:sz w:val="20"/>
                <w:szCs w:val="20"/>
              </w:rPr>
              <w:t>s</w:t>
            </w:r>
            <w:r w:rsidRPr="00256215">
              <w:rPr>
                <w:rFonts w:eastAsia="Garamond" w:cs="Garamond"/>
                <w:b/>
                <w:bCs/>
                <w:color w:val="2E74B5" w:themeColor="accent5" w:themeShade="BF"/>
                <w:sz w:val="20"/>
                <w:szCs w:val="20"/>
              </w:rPr>
              <w:t xml:space="preserve">s </w:t>
            </w:r>
            <w:r w:rsidRPr="00256215">
              <w:rPr>
                <w:rFonts w:eastAsia="Garamond" w:cs="Garamond"/>
                <w:b/>
                <w:bCs/>
                <w:color w:val="2E74B5" w:themeColor="accent5" w:themeShade="BF"/>
                <w:spacing w:val="-3"/>
                <w:sz w:val="20"/>
                <w:szCs w:val="20"/>
              </w:rPr>
              <w:t>e</w:t>
            </w:r>
            <w:r w:rsidRPr="00256215">
              <w:rPr>
                <w:rFonts w:eastAsia="Garamond" w:cs="Garamond"/>
                <w:b/>
                <w:bCs/>
                <w:color w:val="2E74B5" w:themeColor="accent5" w:themeShade="BF"/>
                <w:sz w:val="20"/>
                <w:szCs w:val="20"/>
              </w:rPr>
              <w:t>vide</w:t>
            </w:r>
            <w:r w:rsidRPr="00256215">
              <w:rPr>
                <w:rFonts w:eastAsia="Garamond" w:cs="Garamond"/>
                <w:b/>
                <w:bCs/>
                <w:color w:val="2E74B5" w:themeColor="accent5" w:themeShade="BF"/>
                <w:spacing w:val="1"/>
                <w:sz w:val="20"/>
                <w:szCs w:val="20"/>
              </w:rPr>
              <w:t>n</w:t>
            </w:r>
            <w:r w:rsidRPr="00256215">
              <w:rPr>
                <w:rFonts w:eastAsia="Garamond" w:cs="Garamond"/>
                <w:b/>
                <w:bCs/>
                <w:color w:val="2E74B5" w:themeColor="accent5" w:themeShade="BF"/>
                <w:sz w:val="20"/>
                <w:szCs w:val="20"/>
              </w:rPr>
              <w:t xml:space="preserve">ce </w:t>
            </w:r>
            <w:r w:rsidRPr="00256215">
              <w:rPr>
                <w:rFonts w:eastAsia="Garamond" w:cs="Garamond"/>
                <w:b/>
                <w:bCs/>
                <w:color w:val="2E74B5" w:themeColor="accent5" w:themeShade="BF"/>
                <w:spacing w:val="-3"/>
                <w:sz w:val="20"/>
                <w:szCs w:val="20"/>
              </w:rPr>
              <w:t>a</w:t>
            </w:r>
            <w:r w:rsidRPr="00256215">
              <w:rPr>
                <w:rFonts w:eastAsia="Garamond" w:cs="Garamond"/>
                <w:b/>
                <w:bCs/>
                <w:color w:val="2E74B5" w:themeColor="accent5" w:themeShade="BF"/>
                <w:sz w:val="20"/>
                <w:szCs w:val="20"/>
              </w:rPr>
              <w:t>nd</w:t>
            </w:r>
            <w:r w:rsidRPr="00256215">
              <w:rPr>
                <w:rFonts w:eastAsia="Garamond" w:cs="Garamond"/>
                <w:b/>
                <w:bCs/>
                <w:color w:val="2E74B5" w:themeColor="accent5" w:themeShade="BF"/>
                <w:spacing w:val="-4"/>
                <w:sz w:val="20"/>
                <w:szCs w:val="20"/>
              </w:rPr>
              <w:t xml:space="preserve"> </w:t>
            </w:r>
            <w:r w:rsidRPr="00256215">
              <w:rPr>
                <w:rFonts w:eastAsia="Garamond" w:cs="Garamond"/>
                <w:b/>
                <w:bCs/>
                <w:color w:val="2E74B5" w:themeColor="accent5" w:themeShade="BF"/>
                <w:spacing w:val="1"/>
                <w:sz w:val="20"/>
                <w:szCs w:val="20"/>
              </w:rPr>
              <w:t>d</w:t>
            </w:r>
            <w:r w:rsidRPr="00256215">
              <w:rPr>
                <w:rFonts w:eastAsia="Garamond" w:cs="Garamond"/>
                <w:b/>
                <w:bCs/>
                <w:color w:val="2E74B5" w:themeColor="accent5" w:themeShade="BF"/>
                <w:spacing w:val="-2"/>
                <w:sz w:val="20"/>
                <w:szCs w:val="20"/>
              </w:rPr>
              <w:t>r</w:t>
            </w:r>
            <w:r w:rsidRPr="00256215">
              <w:rPr>
                <w:rFonts w:eastAsia="Garamond" w:cs="Garamond"/>
                <w:b/>
                <w:bCs/>
                <w:color w:val="2E74B5" w:themeColor="accent5" w:themeShade="BF"/>
                <w:sz w:val="20"/>
                <w:szCs w:val="20"/>
              </w:rPr>
              <w:t xml:space="preserve">aw </w:t>
            </w:r>
            <w:r w:rsidRPr="00256215">
              <w:rPr>
                <w:rFonts w:eastAsia="Garamond" w:cs="Garamond"/>
                <w:b/>
                <w:bCs/>
                <w:color w:val="2E74B5" w:themeColor="accent5" w:themeShade="BF"/>
                <w:spacing w:val="1"/>
                <w:sz w:val="20"/>
                <w:szCs w:val="20"/>
              </w:rPr>
              <w:t>r</w:t>
            </w:r>
            <w:r w:rsidRPr="00256215">
              <w:rPr>
                <w:rFonts w:eastAsia="Garamond" w:cs="Garamond"/>
                <w:b/>
                <w:bCs/>
                <w:color w:val="2E74B5" w:themeColor="accent5" w:themeShade="BF"/>
                <w:sz w:val="20"/>
                <w:szCs w:val="20"/>
              </w:rPr>
              <w:t>ea</w:t>
            </w:r>
            <w:r w:rsidRPr="00256215">
              <w:rPr>
                <w:rFonts w:eastAsia="Garamond" w:cs="Garamond"/>
                <w:b/>
                <w:bCs/>
                <w:color w:val="2E74B5" w:themeColor="accent5" w:themeShade="BF"/>
                <w:spacing w:val="-1"/>
                <w:sz w:val="20"/>
                <w:szCs w:val="20"/>
              </w:rPr>
              <w:t>s</w:t>
            </w:r>
            <w:r w:rsidRPr="00256215">
              <w:rPr>
                <w:rFonts w:eastAsia="Garamond" w:cs="Garamond"/>
                <w:b/>
                <w:bCs/>
                <w:color w:val="2E74B5" w:themeColor="accent5" w:themeShade="BF"/>
                <w:spacing w:val="-2"/>
                <w:sz w:val="20"/>
                <w:szCs w:val="20"/>
              </w:rPr>
              <w:t>on</w:t>
            </w:r>
            <w:r w:rsidRPr="00256215">
              <w:rPr>
                <w:rFonts w:eastAsia="Garamond" w:cs="Garamond"/>
                <w:b/>
                <w:bCs/>
                <w:color w:val="2E74B5" w:themeColor="accent5" w:themeShade="BF"/>
                <w:sz w:val="20"/>
                <w:szCs w:val="20"/>
              </w:rPr>
              <w:t>ed</w:t>
            </w:r>
            <w:r w:rsidRPr="00256215">
              <w:rPr>
                <w:rFonts w:eastAsia="Garamond" w:cs="Garamond"/>
                <w:b/>
                <w:bCs/>
                <w:color w:val="2E74B5" w:themeColor="accent5" w:themeShade="BF"/>
                <w:spacing w:val="-2"/>
                <w:sz w:val="20"/>
                <w:szCs w:val="20"/>
              </w:rPr>
              <w:t xml:space="preserve"> </w:t>
            </w:r>
            <w:r w:rsidRPr="00256215">
              <w:rPr>
                <w:rFonts w:eastAsia="Garamond" w:cs="Garamond"/>
                <w:b/>
                <w:bCs/>
                <w:color w:val="2E74B5" w:themeColor="accent5" w:themeShade="BF"/>
                <w:sz w:val="20"/>
                <w:szCs w:val="20"/>
              </w:rPr>
              <w:t>c</w:t>
            </w:r>
            <w:r w:rsidRPr="00256215">
              <w:rPr>
                <w:rFonts w:eastAsia="Garamond" w:cs="Garamond"/>
                <w:b/>
                <w:bCs/>
                <w:color w:val="2E74B5" w:themeColor="accent5" w:themeShade="BF"/>
                <w:spacing w:val="-2"/>
                <w:sz w:val="20"/>
                <w:szCs w:val="20"/>
              </w:rPr>
              <w:t>o</w:t>
            </w:r>
            <w:r w:rsidRPr="00256215">
              <w:rPr>
                <w:rFonts w:eastAsia="Garamond" w:cs="Garamond"/>
                <w:b/>
                <w:bCs/>
                <w:color w:val="2E74B5" w:themeColor="accent5" w:themeShade="BF"/>
                <w:sz w:val="20"/>
                <w:szCs w:val="20"/>
              </w:rPr>
              <w:t>ncl</w:t>
            </w:r>
            <w:r w:rsidRPr="00256215">
              <w:rPr>
                <w:rFonts w:eastAsia="Garamond" w:cs="Garamond"/>
                <w:b/>
                <w:bCs/>
                <w:color w:val="2E74B5" w:themeColor="accent5" w:themeShade="BF"/>
                <w:spacing w:val="-2"/>
                <w:sz w:val="20"/>
                <w:szCs w:val="20"/>
              </w:rPr>
              <w:t>u</w:t>
            </w:r>
            <w:r w:rsidRPr="00256215">
              <w:rPr>
                <w:rFonts w:eastAsia="Garamond" w:cs="Garamond"/>
                <w:b/>
                <w:bCs/>
                <w:color w:val="2E74B5" w:themeColor="accent5" w:themeShade="BF"/>
                <w:spacing w:val="-1"/>
                <w:sz w:val="20"/>
                <w:szCs w:val="20"/>
              </w:rPr>
              <w:t>s</w:t>
            </w:r>
            <w:r w:rsidRPr="00256215">
              <w:rPr>
                <w:rFonts w:eastAsia="Garamond" w:cs="Garamond"/>
                <w:b/>
                <w:bCs/>
                <w:color w:val="2E74B5" w:themeColor="accent5" w:themeShade="BF"/>
                <w:sz w:val="20"/>
                <w:szCs w:val="20"/>
              </w:rPr>
              <w:t>i</w:t>
            </w:r>
            <w:r w:rsidRPr="00256215">
              <w:rPr>
                <w:rFonts w:eastAsia="Garamond" w:cs="Garamond"/>
                <w:b/>
                <w:bCs/>
                <w:color w:val="2E74B5" w:themeColor="accent5" w:themeShade="BF"/>
                <w:spacing w:val="-2"/>
                <w:sz w:val="20"/>
                <w:szCs w:val="20"/>
              </w:rPr>
              <w:t>on</w:t>
            </w:r>
            <w:r w:rsidRPr="00256215">
              <w:rPr>
                <w:rFonts w:eastAsia="Garamond" w:cs="Garamond"/>
                <w:b/>
                <w:bCs/>
                <w:color w:val="2E74B5" w:themeColor="accent5" w:themeShade="BF"/>
                <w:sz w:val="20"/>
                <w:szCs w:val="20"/>
              </w:rPr>
              <w:t>s</w:t>
            </w:r>
          </w:p>
          <w:p w14:paraId="6B9FB389" w14:textId="77777777" w:rsidR="00F00BF7" w:rsidRPr="00256215" w:rsidRDefault="00F00BF7" w:rsidP="00F00BF7">
            <w:pPr>
              <w:tabs>
                <w:tab w:val="left" w:pos="6660"/>
              </w:tabs>
              <w:spacing w:before="40" w:after="40"/>
              <w:rPr>
                <w:rFonts w:eastAsia="Garamond" w:cs="Garamond"/>
                <w:b/>
                <w:bCs/>
                <w:color w:val="2E74B5" w:themeColor="accent5" w:themeShade="BF"/>
                <w:sz w:val="20"/>
                <w:szCs w:val="20"/>
                <w:u w:val="single" w:color="000000"/>
              </w:rPr>
            </w:pPr>
          </w:p>
        </w:tc>
        <w:tc>
          <w:tcPr>
            <w:tcW w:w="9965" w:type="dxa"/>
            <w:gridSpan w:val="2"/>
          </w:tcPr>
          <w:p w14:paraId="68B78C20" w14:textId="24FA6D36" w:rsidR="00F00BF7" w:rsidRPr="006834E1" w:rsidRDefault="00F00BF7" w:rsidP="00AF6548">
            <w:pPr>
              <w:tabs>
                <w:tab w:val="left" w:pos="6660"/>
              </w:tabs>
              <w:spacing w:before="40" w:after="40"/>
              <w:rPr>
                <w:rFonts w:cstheme="minorHAnsi"/>
                <w:bCs/>
                <w:color w:val="2E74B5" w:themeColor="accent5" w:themeShade="BF"/>
                <w:sz w:val="20"/>
                <w:szCs w:val="20"/>
              </w:rPr>
            </w:pPr>
          </w:p>
        </w:tc>
      </w:tr>
      <w:tr w:rsidR="00F00BF7" w14:paraId="1E7249C3" w14:textId="77777777" w:rsidTr="007F0D0F">
        <w:trPr>
          <w:trHeight w:val="1763"/>
        </w:trPr>
        <w:tc>
          <w:tcPr>
            <w:tcW w:w="3859" w:type="dxa"/>
            <w:shd w:val="clear" w:color="auto" w:fill="D9E2F3" w:themeFill="accent1" w:themeFillTint="33"/>
          </w:tcPr>
          <w:p w14:paraId="6BB10A18" w14:textId="713E3620" w:rsidR="00F00BF7" w:rsidRPr="00256215" w:rsidRDefault="00F00BF7" w:rsidP="00F00BF7">
            <w:pPr>
              <w:tabs>
                <w:tab w:val="left" w:pos="6660"/>
              </w:tabs>
              <w:spacing w:before="40" w:after="40"/>
              <w:rPr>
                <w:rFonts w:eastAsia="Garamond" w:cs="Garamond"/>
                <w:b/>
                <w:bCs/>
                <w:color w:val="2E74B5" w:themeColor="accent5" w:themeShade="BF"/>
                <w:sz w:val="20"/>
                <w:szCs w:val="20"/>
                <w:u w:val="single" w:color="000000"/>
              </w:rPr>
            </w:pPr>
            <w:r w:rsidRPr="00256215">
              <w:rPr>
                <w:rFonts w:eastAsia="Garamond" w:cs="Garamond"/>
                <w:b/>
                <w:bCs/>
                <w:color w:val="2E74B5" w:themeColor="accent5" w:themeShade="BF"/>
                <w:sz w:val="20"/>
                <w:szCs w:val="20"/>
                <w:u w:val="single" w:color="000000"/>
              </w:rPr>
              <w:t>S</w:t>
            </w:r>
            <w:r w:rsidRPr="00256215">
              <w:rPr>
                <w:rFonts w:eastAsia="Garamond" w:cs="Garamond"/>
                <w:b/>
                <w:bCs/>
                <w:color w:val="2E74B5" w:themeColor="accent5" w:themeShade="BF"/>
                <w:spacing w:val="-1"/>
                <w:sz w:val="20"/>
                <w:szCs w:val="20"/>
                <w:u w:val="single" w:color="000000"/>
              </w:rPr>
              <w:t>L</w:t>
            </w:r>
            <w:r w:rsidRPr="00256215">
              <w:rPr>
                <w:rFonts w:eastAsia="Garamond" w:cs="Garamond"/>
                <w:b/>
                <w:bCs/>
                <w:color w:val="2E74B5" w:themeColor="accent5" w:themeShade="BF"/>
                <w:sz w:val="20"/>
                <w:szCs w:val="20"/>
                <w:u w:val="single" w:color="000000"/>
              </w:rPr>
              <w:t>O</w:t>
            </w:r>
            <w:r w:rsidRPr="00256215">
              <w:rPr>
                <w:rFonts w:eastAsia="Garamond" w:cs="Garamond"/>
                <w:b/>
                <w:bCs/>
                <w:color w:val="2E74B5" w:themeColor="accent5" w:themeShade="BF"/>
                <w:spacing w:val="1"/>
                <w:sz w:val="20"/>
                <w:szCs w:val="20"/>
                <w:u w:val="single" w:color="000000"/>
              </w:rPr>
              <w:t xml:space="preserve"> </w:t>
            </w:r>
            <w:r w:rsidRPr="00256215">
              <w:rPr>
                <w:rFonts w:eastAsia="Garamond" w:cs="Garamond"/>
                <w:b/>
                <w:bCs/>
                <w:color w:val="2E74B5" w:themeColor="accent5" w:themeShade="BF"/>
                <w:sz w:val="20"/>
                <w:szCs w:val="20"/>
                <w:u w:val="single" w:color="000000"/>
              </w:rPr>
              <w:t>5</w:t>
            </w:r>
            <w:r w:rsidRPr="00256215">
              <w:rPr>
                <w:rFonts w:eastAsia="Garamond" w:cs="Garamond"/>
                <w:b/>
                <w:bCs/>
                <w:color w:val="2E74B5" w:themeColor="accent5" w:themeShade="BF"/>
                <w:sz w:val="20"/>
                <w:szCs w:val="20"/>
              </w:rPr>
              <w:t>:</w:t>
            </w:r>
            <w:r w:rsidRPr="00256215">
              <w:rPr>
                <w:rFonts w:eastAsia="Garamond" w:cs="Garamond"/>
                <w:b/>
                <w:bCs/>
                <w:color w:val="2E74B5" w:themeColor="accent5" w:themeShade="BF"/>
                <w:spacing w:val="1"/>
                <w:sz w:val="20"/>
                <w:szCs w:val="20"/>
              </w:rPr>
              <w:t xml:space="preserve"> </w:t>
            </w:r>
            <w:r w:rsidRPr="00256215">
              <w:rPr>
                <w:rFonts w:eastAsia="Garamond" w:cs="Garamond"/>
                <w:b/>
                <w:bCs/>
                <w:color w:val="2E74B5" w:themeColor="accent5" w:themeShade="BF"/>
                <w:spacing w:val="-1"/>
                <w:sz w:val="20"/>
                <w:szCs w:val="20"/>
              </w:rPr>
              <w:t>A</w:t>
            </w:r>
            <w:r w:rsidRPr="00256215">
              <w:rPr>
                <w:rFonts w:eastAsia="Garamond" w:cs="Garamond"/>
                <w:b/>
                <w:bCs/>
                <w:color w:val="2E74B5" w:themeColor="accent5" w:themeShade="BF"/>
                <w:spacing w:val="-2"/>
                <w:sz w:val="20"/>
                <w:szCs w:val="20"/>
              </w:rPr>
              <w:t>n</w:t>
            </w:r>
            <w:r w:rsidRPr="00256215">
              <w:rPr>
                <w:rFonts w:eastAsia="Garamond" w:cs="Garamond"/>
                <w:b/>
                <w:bCs/>
                <w:color w:val="2E74B5" w:themeColor="accent5" w:themeShade="BF"/>
                <w:sz w:val="20"/>
                <w:szCs w:val="20"/>
              </w:rPr>
              <w:t>alyze</w:t>
            </w:r>
            <w:r w:rsidRPr="00256215">
              <w:rPr>
                <w:rFonts w:eastAsia="Garamond" w:cs="Garamond"/>
                <w:b/>
                <w:bCs/>
                <w:color w:val="2E74B5" w:themeColor="accent5" w:themeShade="BF"/>
                <w:spacing w:val="-3"/>
                <w:sz w:val="20"/>
                <w:szCs w:val="20"/>
              </w:rPr>
              <w:t xml:space="preserve"> </w:t>
            </w:r>
            <w:r w:rsidRPr="00256215">
              <w:rPr>
                <w:rFonts w:eastAsia="Garamond" w:cs="Garamond"/>
                <w:b/>
                <w:bCs/>
                <w:color w:val="2E74B5" w:themeColor="accent5" w:themeShade="BF"/>
                <w:sz w:val="20"/>
                <w:szCs w:val="20"/>
              </w:rPr>
              <w:t>h</w:t>
            </w:r>
            <w:r w:rsidRPr="00256215">
              <w:rPr>
                <w:rFonts w:eastAsia="Garamond" w:cs="Garamond"/>
                <w:b/>
                <w:bCs/>
                <w:color w:val="2E74B5" w:themeColor="accent5" w:themeShade="BF"/>
                <w:spacing w:val="-2"/>
                <w:sz w:val="20"/>
                <w:szCs w:val="20"/>
              </w:rPr>
              <w:t>o</w:t>
            </w:r>
            <w:r w:rsidRPr="00256215">
              <w:rPr>
                <w:rFonts w:eastAsia="Garamond" w:cs="Garamond"/>
                <w:b/>
                <w:bCs/>
                <w:color w:val="2E74B5" w:themeColor="accent5" w:themeShade="BF"/>
                <w:sz w:val="20"/>
                <w:szCs w:val="20"/>
              </w:rPr>
              <w:t>w d</w:t>
            </w:r>
            <w:r w:rsidRPr="00256215">
              <w:rPr>
                <w:rFonts w:eastAsia="Garamond" w:cs="Garamond"/>
                <w:b/>
                <w:bCs/>
                <w:color w:val="2E74B5" w:themeColor="accent5" w:themeShade="BF"/>
                <w:spacing w:val="-2"/>
                <w:sz w:val="20"/>
                <w:szCs w:val="20"/>
              </w:rPr>
              <w:t>i</w:t>
            </w:r>
            <w:r w:rsidRPr="00256215">
              <w:rPr>
                <w:rFonts w:eastAsia="Garamond" w:cs="Garamond"/>
                <w:b/>
                <w:bCs/>
                <w:color w:val="2E74B5" w:themeColor="accent5" w:themeShade="BF"/>
                <w:sz w:val="20"/>
                <w:szCs w:val="20"/>
              </w:rPr>
              <w:t>ve</w:t>
            </w:r>
            <w:r w:rsidRPr="00256215">
              <w:rPr>
                <w:rFonts w:eastAsia="Garamond" w:cs="Garamond"/>
                <w:b/>
                <w:bCs/>
                <w:color w:val="2E74B5" w:themeColor="accent5" w:themeShade="BF"/>
                <w:spacing w:val="-4"/>
                <w:sz w:val="20"/>
                <w:szCs w:val="20"/>
              </w:rPr>
              <w:t>r</w:t>
            </w:r>
            <w:r w:rsidRPr="00256215">
              <w:rPr>
                <w:rFonts w:eastAsia="Garamond" w:cs="Garamond"/>
                <w:b/>
                <w:bCs/>
                <w:color w:val="2E74B5" w:themeColor="accent5" w:themeShade="BF"/>
                <w:spacing w:val="-1"/>
                <w:sz w:val="20"/>
                <w:szCs w:val="20"/>
              </w:rPr>
              <w:t>s</w:t>
            </w:r>
            <w:r w:rsidRPr="00256215">
              <w:rPr>
                <w:rFonts w:eastAsia="Garamond" w:cs="Garamond"/>
                <w:b/>
                <w:bCs/>
                <w:color w:val="2E74B5" w:themeColor="accent5" w:themeShade="BF"/>
                <w:sz w:val="20"/>
                <w:szCs w:val="20"/>
              </w:rPr>
              <w:t>e</w:t>
            </w:r>
            <w:r w:rsidRPr="00256215">
              <w:rPr>
                <w:rFonts w:eastAsia="Garamond" w:cs="Garamond"/>
                <w:b/>
                <w:bCs/>
                <w:color w:val="2E74B5" w:themeColor="accent5" w:themeShade="BF"/>
                <w:spacing w:val="-2"/>
                <w:sz w:val="20"/>
                <w:szCs w:val="20"/>
              </w:rPr>
              <w:t xml:space="preserve"> </w:t>
            </w:r>
            <w:r w:rsidRPr="00256215">
              <w:rPr>
                <w:rFonts w:eastAsia="Garamond" w:cs="Garamond"/>
                <w:b/>
                <w:bCs/>
                <w:color w:val="2E74B5" w:themeColor="accent5" w:themeShade="BF"/>
                <w:sz w:val="20"/>
                <w:szCs w:val="20"/>
              </w:rPr>
              <w:t>id</w:t>
            </w:r>
            <w:r w:rsidRPr="00256215">
              <w:rPr>
                <w:rFonts w:eastAsia="Garamond" w:cs="Garamond"/>
                <w:b/>
                <w:bCs/>
                <w:color w:val="2E74B5" w:themeColor="accent5" w:themeShade="BF"/>
                <w:spacing w:val="-2"/>
                <w:sz w:val="20"/>
                <w:szCs w:val="20"/>
              </w:rPr>
              <w:t>e</w:t>
            </w:r>
            <w:r w:rsidRPr="00256215">
              <w:rPr>
                <w:rFonts w:eastAsia="Garamond" w:cs="Garamond"/>
                <w:b/>
                <w:bCs/>
                <w:color w:val="2E74B5" w:themeColor="accent5" w:themeShade="BF"/>
                <w:sz w:val="20"/>
                <w:szCs w:val="20"/>
              </w:rPr>
              <w:t>n</w:t>
            </w:r>
            <w:r w:rsidRPr="00256215">
              <w:rPr>
                <w:rFonts w:eastAsia="Garamond" w:cs="Garamond"/>
                <w:b/>
                <w:bCs/>
                <w:color w:val="2E74B5" w:themeColor="accent5" w:themeShade="BF"/>
                <w:spacing w:val="1"/>
                <w:sz w:val="20"/>
                <w:szCs w:val="20"/>
              </w:rPr>
              <w:t>t</w:t>
            </w:r>
            <w:r w:rsidRPr="00256215">
              <w:rPr>
                <w:rFonts w:eastAsia="Garamond" w:cs="Garamond"/>
                <w:b/>
                <w:bCs/>
                <w:color w:val="2E74B5" w:themeColor="accent5" w:themeShade="BF"/>
                <w:sz w:val="20"/>
                <w:szCs w:val="20"/>
              </w:rPr>
              <w:t>i</w:t>
            </w:r>
            <w:r w:rsidRPr="00256215">
              <w:rPr>
                <w:rFonts w:eastAsia="Garamond" w:cs="Garamond"/>
                <w:b/>
                <w:bCs/>
                <w:color w:val="2E74B5" w:themeColor="accent5" w:themeShade="BF"/>
                <w:spacing w:val="-2"/>
                <w:sz w:val="20"/>
                <w:szCs w:val="20"/>
              </w:rPr>
              <w:t>ti</w:t>
            </w:r>
            <w:r w:rsidRPr="00256215">
              <w:rPr>
                <w:rFonts w:eastAsia="Garamond" w:cs="Garamond"/>
                <w:b/>
                <w:bCs/>
                <w:color w:val="2E74B5" w:themeColor="accent5" w:themeShade="BF"/>
                <w:sz w:val="20"/>
                <w:szCs w:val="20"/>
              </w:rPr>
              <w:t>es in</w:t>
            </w:r>
            <w:r w:rsidRPr="00256215">
              <w:rPr>
                <w:rFonts w:eastAsia="Garamond" w:cs="Garamond"/>
                <w:b/>
                <w:bCs/>
                <w:color w:val="2E74B5" w:themeColor="accent5" w:themeShade="BF"/>
                <w:spacing w:val="1"/>
                <w:sz w:val="20"/>
                <w:szCs w:val="20"/>
              </w:rPr>
              <w:t>f</w:t>
            </w:r>
            <w:r w:rsidRPr="00256215">
              <w:rPr>
                <w:rFonts w:eastAsia="Garamond" w:cs="Garamond"/>
                <w:b/>
                <w:bCs/>
                <w:color w:val="2E74B5" w:themeColor="accent5" w:themeShade="BF"/>
                <w:spacing w:val="-2"/>
                <w:sz w:val="20"/>
                <w:szCs w:val="20"/>
              </w:rPr>
              <w:t>l</w:t>
            </w:r>
            <w:r w:rsidRPr="00256215">
              <w:rPr>
                <w:rFonts w:eastAsia="Garamond" w:cs="Garamond"/>
                <w:b/>
                <w:bCs/>
                <w:color w:val="2E74B5" w:themeColor="accent5" w:themeShade="BF"/>
                <w:spacing w:val="5"/>
                <w:sz w:val="20"/>
                <w:szCs w:val="20"/>
              </w:rPr>
              <w:t>u</w:t>
            </w:r>
            <w:r w:rsidRPr="00256215">
              <w:rPr>
                <w:rFonts w:eastAsia="Garamond" w:cs="Garamond"/>
                <w:b/>
                <w:bCs/>
                <w:color w:val="2E74B5" w:themeColor="accent5" w:themeShade="BF"/>
                <w:spacing w:val="-3"/>
                <w:sz w:val="20"/>
                <w:szCs w:val="20"/>
              </w:rPr>
              <w:t>e</w:t>
            </w:r>
            <w:r w:rsidRPr="00256215">
              <w:rPr>
                <w:rFonts w:eastAsia="Garamond" w:cs="Garamond"/>
                <w:b/>
                <w:bCs/>
                <w:color w:val="2E74B5" w:themeColor="accent5" w:themeShade="BF"/>
                <w:spacing w:val="1"/>
                <w:sz w:val="20"/>
                <w:szCs w:val="20"/>
              </w:rPr>
              <w:t>n</w:t>
            </w:r>
            <w:r w:rsidRPr="00256215">
              <w:rPr>
                <w:rFonts w:eastAsia="Garamond" w:cs="Garamond"/>
                <w:b/>
                <w:bCs/>
                <w:color w:val="2E74B5" w:themeColor="accent5" w:themeShade="BF"/>
                <w:sz w:val="20"/>
                <w:szCs w:val="20"/>
              </w:rPr>
              <w:t xml:space="preserve">ce </w:t>
            </w:r>
            <w:r w:rsidRPr="00256215">
              <w:rPr>
                <w:rFonts w:eastAsia="Garamond" w:cs="Garamond"/>
                <w:b/>
                <w:bCs/>
                <w:color w:val="2E74B5" w:themeColor="accent5" w:themeShade="BF"/>
                <w:spacing w:val="-2"/>
                <w:sz w:val="20"/>
                <w:szCs w:val="20"/>
              </w:rPr>
              <w:t>t</w:t>
            </w:r>
            <w:r w:rsidRPr="00256215">
              <w:rPr>
                <w:rFonts w:eastAsia="Garamond" w:cs="Garamond"/>
                <w:b/>
                <w:bCs/>
                <w:color w:val="2E74B5" w:themeColor="accent5" w:themeShade="BF"/>
                <w:sz w:val="20"/>
                <w:szCs w:val="20"/>
              </w:rPr>
              <w:t>h</w:t>
            </w:r>
            <w:r w:rsidRPr="00256215">
              <w:rPr>
                <w:rFonts w:eastAsia="Garamond" w:cs="Garamond"/>
                <w:b/>
                <w:bCs/>
                <w:color w:val="2E74B5" w:themeColor="accent5" w:themeShade="BF"/>
                <w:spacing w:val="-3"/>
                <w:sz w:val="20"/>
                <w:szCs w:val="20"/>
              </w:rPr>
              <w:t>e</w:t>
            </w:r>
            <w:r w:rsidRPr="00256215">
              <w:rPr>
                <w:rFonts w:eastAsia="Garamond" w:cs="Garamond"/>
                <w:b/>
                <w:bCs/>
                <w:color w:val="2E74B5" w:themeColor="accent5" w:themeShade="BF"/>
                <w:sz w:val="20"/>
                <w:szCs w:val="20"/>
              </w:rPr>
              <w:t>ir</w:t>
            </w:r>
            <w:r w:rsidRPr="00256215">
              <w:rPr>
                <w:rFonts w:eastAsia="Garamond" w:cs="Garamond"/>
                <w:b/>
                <w:bCs/>
                <w:color w:val="2E74B5" w:themeColor="accent5" w:themeShade="BF"/>
                <w:spacing w:val="-1"/>
                <w:sz w:val="20"/>
                <w:szCs w:val="20"/>
              </w:rPr>
              <w:t xml:space="preserve"> </w:t>
            </w:r>
            <w:r w:rsidRPr="00256215">
              <w:rPr>
                <w:rFonts w:eastAsia="Garamond" w:cs="Garamond"/>
                <w:b/>
                <w:bCs/>
                <w:color w:val="2E74B5" w:themeColor="accent5" w:themeShade="BF"/>
                <w:sz w:val="20"/>
                <w:szCs w:val="20"/>
              </w:rPr>
              <w:t>lives</w:t>
            </w:r>
            <w:r w:rsidRPr="00256215">
              <w:rPr>
                <w:rFonts w:eastAsia="Garamond" w:cs="Garamond"/>
                <w:b/>
                <w:bCs/>
                <w:color w:val="2E74B5" w:themeColor="accent5" w:themeShade="BF"/>
                <w:spacing w:val="-1"/>
                <w:sz w:val="20"/>
                <w:szCs w:val="20"/>
              </w:rPr>
              <w:t xml:space="preserve"> </w:t>
            </w:r>
            <w:r w:rsidRPr="00256215">
              <w:rPr>
                <w:rFonts w:eastAsia="Garamond" w:cs="Garamond"/>
                <w:b/>
                <w:bCs/>
                <w:color w:val="2E74B5" w:themeColor="accent5" w:themeShade="BF"/>
                <w:spacing w:val="-3"/>
                <w:sz w:val="20"/>
                <w:szCs w:val="20"/>
              </w:rPr>
              <w:t>a</w:t>
            </w:r>
            <w:r w:rsidRPr="00256215">
              <w:rPr>
                <w:rFonts w:eastAsia="Garamond" w:cs="Garamond"/>
                <w:b/>
                <w:bCs/>
                <w:color w:val="2E74B5" w:themeColor="accent5" w:themeShade="BF"/>
                <w:sz w:val="20"/>
                <w:szCs w:val="20"/>
              </w:rPr>
              <w:t>nd</w:t>
            </w:r>
            <w:r w:rsidRPr="00256215">
              <w:rPr>
                <w:rFonts w:eastAsia="Garamond" w:cs="Garamond"/>
                <w:b/>
                <w:bCs/>
                <w:color w:val="2E74B5" w:themeColor="accent5" w:themeShade="BF"/>
                <w:spacing w:val="1"/>
                <w:sz w:val="20"/>
                <w:szCs w:val="20"/>
              </w:rPr>
              <w:t xml:space="preserve"> </w:t>
            </w:r>
            <w:r w:rsidRPr="00256215">
              <w:rPr>
                <w:rFonts w:eastAsia="Garamond" w:cs="Garamond"/>
                <w:b/>
                <w:bCs/>
                <w:color w:val="2E74B5" w:themeColor="accent5" w:themeShade="BF"/>
                <w:spacing w:val="-2"/>
                <w:sz w:val="20"/>
                <w:szCs w:val="20"/>
              </w:rPr>
              <w:t>t</w:t>
            </w:r>
            <w:r w:rsidRPr="00256215">
              <w:rPr>
                <w:rFonts w:eastAsia="Garamond" w:cs="Garamond"/>
                <w:b/>
                <w:bCs/>
                <w:color w:val="2E74B5" w:themeColor="accent5" w:themeShade="BF"/>
                <w:sz w:val="20"/>
                <w:szCs w:val="20"/>
              </w:rPr>
              <w:t>he lives</w:t>
            </w:r>
            <w:r w:rsidRPr="00256215">
              <w:rPr>
                <w:rFonts w:eastAsia="Garamond" w:cs="Garamond"/>
                <w:b/>
                <w:bCs/>
                <w:color w:val="2E74B5" w:themeColor="accent5" w:themeShade="BF"/>
                <w:spacing w:val="-1"/>
                <w:sz w:val="20"/>
                <w:szCs w:val="20"/>
              </w:rPr>
              <w:t xml:space="preserve"> </w:t>
            </w:r>
            <w:r w:rsidRPr="00256215">
              <w:rPr>
                <w:rFonts w:eastAsia="Garamond" w:cs="Garamond"/>
                <w:b/>
                <w:bCs/>
                <w:color w:val="2E74B5" w:themeColor="accent5" w:themeShade="BF"/>
                <w:spacing w:val="-2"/>
                <w:sz w:val="20"/>
                <w:szCs w:val="20"/>
              </w:rPr>
              <w:t>o</w:t>
            </w:r>
            <w:r w:rsidRPr="00256215">
              <w:rPr>
                <w:rFonts w:eastAsia="Garamond" w:cs="Garamond"/>
                <w:b/>
                <w:bCs/>
                <w:color w:val="2E74B5" w:themeColor="accent5" w:themeShade="BF"/>
                <w:sz w:val="20"/>
                <w:szCs w:val="20"/>
              </w:rPr>
              <w:t>f o</w:t>
            </w:r>
            <w:r w:rsidRPr="00256215">
              <w:rPr>
                <w:rFonts w:eastAsia="Garamond" w:cs="Garamond"/>
                <w:b/>
                <w:bCs/>
                <w:color w:val="2E74B5" w:themeColor="accent5" w:themeShade="BF"/>
                <w:spacing w:val="-2"/>
                <w:sz w:val="20"/>
                <w:szCs w:val="20"/>
              </w:rPr>
              <w:t>t</w:t>
            </w:r>
            <w:r w:rsidRPr="00256215">
              <w:rPr>
                <w:rFonts w:eastAsia="Garamond" w:cs="Garamond"/>
                <w:b/>
                <w:bCs/>
                <w:color w:val="2E74B5" w:themeColor="accent5" w:themeShade="BF"/>
                <w:spacing w:val="1"/>
                <w:sz w:val="20"/>
                <w:szCs w:val="20"/>
              </w:rPr>
              <w:t>h</w:t>
            </w:r>
            <w:r w:rsidRPr="00256215">
              <w:rPr>
                <w:rFonts w:eastAsia="Garamond" w:cs="Garamond"/>
                <w:b/>
                <w:bCs/>
                <w:color w:val="2E74B5" w:themeColor="accent5" w:themeShade="BF"/>
                <w:spacing w:val="-3"/>
                <w:sz w:val="20"/>
                <w:szCs w:val="20"/>
              </w:rPr>
              <w:t>e</w:t>
            </w:r>
            <w:r w:rsidRPr="00256215">
              <w:rPr>
                <w:rFonts w:eastAsia="Garamond" w:cs="Garamond"/>
                <w:b/>
                <w:bCs/>
                <w:color w:val="2E74B5" w:themeColor="accent5" w:themeShade="BF"/>
                <w:spacing w:val="-2"/>
                <w:sz w:val="20"/>
                <w:szCs w:val="20"/>
              </w:rPr>
              <w:t>r</w:t>
            </w:r>
            <w:r w:rsidRPr="00256215">
              <w:rPr>
                <w:rFonts w:eastAsia="Garamond" w:cs="Garamond"/>
                <w:b/>
                <w:bCs/>
                <w:color w:val="2E74B5" w:themeColor="accent5" w:themeShade="BF"/>
                <w:sz w:val="20"/>
                <w:szCs w:val="20"/>
              </w:rPr>
              <w:t>s</w:t>
            </w:r>
          </w:p>
        </w:tc>
        <w:tc>
          <w:tcPr>
            <w:tcW w:w="9965" w:type="dxa"/>
            <w:gridSpan w:val="2"/>
          </w:tcPr>
          <w:p w14:paraId="01DD3621" w14:textId="77777777" w:rsidR="00F00BF7" w:rsidRPr="006834E1" w:rsidRDefault="00F00BF7" w:rsidP="00AF6548">
            <w:pPr>
              <w:tabs>
                <w:tab w:val="left" w:pos="6660"/>
              </w:tabs>
              <w:spacing w:before="40" w:after="40"/>
              <w:rPr>
                <w:rFonts w:cstheme="minorHAnsi"/>
                <w:bCs/>
                <w:color w:val="2E74B5" w:themeColor="accent5" w:themeShade="BF"/>
                <w:sz w:val="20"/>
                <w:szCs w:val="20"/>
              </w:rPr>
            </w:pPr>
          </w:p>
        </w:tc>
      </w:tr>
    </w:tbl>
    <w:p w14:paraId="00E2BAC4" w14:textId="462B808C" w:rsidR="00EE22E8" w:rsidRDefault="00EE22E8"/>
    <w:tbl>
      <w:tblPr>
        <w:tblStyle w:val="TableGrid"/>
        <w:tblW w:w="13824" w:type="dxa"/>
        <w:tblLook w:val="04A0" w:firstRow="1" w:lastRow="0" w:firstColumn="1" w:lastColumn="0" w:noHBand="0" w:noVBand="1"/>
      </w:tblPr>
      <w:tblGrid>
        <w:gridCol w:w="3859"/>
        <w:gridCol w:w="7366"/>
        <w:gridCol w:w="2599"/>
      </w:tblGrid>
      <w:tr w:rsidR="00DD3024" w:rsidRPr="00806F19" w14:paraId="76B6B5F1" w14:textId="77777777" w:rsidTr="00AF6548">
        <w:tc>
          <w:tcPr>
            <w:tcW w:w="11225" w:type="dxa"/>
            <w:gridSpan w:val="2"/>
            <w:tcBorders>
              <w:bottom w:val="single" w:sz="4" w:space="0" w:color="auto"/>
              <w:right w:val="nil"/>
            </w:tcBorders>
            <w:shd w:val="clear" w:color="auto" w:fill="D9E2F3" w:themeFill="accent1" w:themeFillTint="33"/>
          </w:tcPr>
          <w:p w14:paraId="33406C4E" w14:textId="7D70D586" w:rsidR="00DD3024" w:rsidRPr="00D466F6" w:rsidRDefault="006C7527" w:rsidP="00AF6548">
            <w:pPr>
              <w:tabs>
                <w:tab w:val="left" w:pos="6660"/>
              </w:tabs>
              <w:spacing w:before="40" w:after="40"/>
              <w:rPr>
                <w:rFonts w:cstheme="minorHAnsi"/>
                <w:b/>
                <w:bCs/>
                <w:color w:val="2E74B5" w:themeColor="accent5" w:themeShade="BF"/>
                <w:sz w:val="28"/>
                <w:szCs w:val="28"/>
              </w:rPr>
            </w:pPr>
            <w:r>
              <w:rPr>
                <w:rFonts w:cstheme="minorHAnsi"/>
                <w:b/>
                <w:bCs/>
                <w:color w:val="2E74B5" w:themeColor="accent5" w:themeShade="BF"/>
                <w:sz w:val="28"/>
                <w:szCs w:val="28"/>
              </w:rPr>
              <w:lastRenderedPageBreak/>
              <w:t xml:space="preserve">Course </w:t>
            </w:r>
            <w:r w:rsidR="00DD3024">
              <w:rPr>
                <w:rFonts w:cstheme="minorHAnsi"/>
                <w:b/>
                <w:bCs/>
                <w:color w:val="2E74B5" w:themeColor="accent5" w:themeShade="BF"/>
                <w:sz w:val="28"/>
                <w:szCs w:val="28"/>
              </w:rPr>
              <w:t xml:space="preserve">Essential </w:t>
            </w:r>
            <w:r>
              <w:rPr>
                <w:rFonts w:cstheme="minorHAnsi"/>
                <w:b/>
                <w:bCs/>
                <w:color w:val="2E74B5" w:themeColor="accent5" w:themeShade="BF"/>
                <w:sz w:val="28"/>
                <w:szCs w:val="28"/>
              </w:rPr>
              <w:t>C</w:t>
            </w:r>
            <w:r w:rsidR="00DD3024">
              <w:rPr>
                <w:rFonts w:cstheme="minorHAnsi"/>
                <w:b/>
                <w:bCs/>
                <w:color w:val="2E74B5" w:themeColor="accent5" w:themeShade="BF"/>
                <w:sz w:val="28"/>
                <w:szCs w:val="28"/>
              </w:rPr>
              <w:t>riteria</w:t>
            </w:r>
          </w:p>
        </w:tc>
        <w:tc>
          <w:tcPr>
            <w:tcW w:w="2599" w:type="dxa"/>
            <w:tcBorders>
              <w:left w:val="nil"/>
              <w:bottom w:val="single" w:sz="4" w:space="0" w:color="auto"/>
            </w:tcBorders>
            <w:shd w:val="clear" w:color="auto" w:fill="D9E2F3" w:themeFill="accent1" w:themeFillTint="33"/>
          </w:tcPr>
          <w:p w14:paraId="4987B850" w14:textId="77777777" w:rsidR="00DD3024" w:rsidRPr="00C91D3A" w:rsidRDefault="00DD3024" w:rsidP="00AF6548">
            <w:pPr>
              <w:tabs>
                <w:tab w:val="left" w:pos="6660"/>
              </w:tabs>
              <w:spacing w:before="40" w:after="40"/>
              <w:rPr>
                <w:rFonts w:cstheme="minorHAnsi"/>
                <w:b/>
                <w:bCs/>
                <w:color w:val="FFFFFF" w:themeColor="background1"/>
                <w:sz w:val="20"/>
                <w:szCs w:val="20"/>
              </w:rPr>
            </w:pPr>
          </w:p>
        </w:tc>
      </w:tr>
      <w:tr w:rsidR="00DD3024" w14:paraId="12CD912D" w14:textId="77777777" w:rsidTr="007F0D0F">
        <w:trPr>
          <w:trHeight w:val="476"/>
        </w:trPr>
        <w:tc>
          <w:tcPr>
            <w:tcW w:w="3859" w:type="dxa"/>
            <w:shd w:val="clear" w:color="auto" w:fill="D9E2F3" w:themeFill="accent1" w:themeFillTint="33"/>
          </w:tcPr>
          <w:p w14:paraId="5A6ED96F" w14:textId="77777777" w:rsidR="00DD3024" w:rsidRDefault="00DD3024" w:rsidP="00AF6548">
            <w:pPr>
              <w:tabs>
                <w:tab w:val="left" w:pos="6660"/>
              </w:tabs>
              <w:spacing w:before="40" w:after="40"/>
              <w:rPr>
                <w:rFonts w:cstheme="minorHAnsi"/>
                <w:b/>
                <w:bCs/>
                <w:color w:val="2E74B5" w:themeColor="accent5" w:themeShade="BF"/>
                <w:sz w:val="20"/>
                <w:szCs w:val="20"/>
              </w:rPr>
            </w:pPr>
          </w:p>
        </w:tc>
        <w:tc>
          <w:tcPr>
            <w:tcW w:w="9965" w:type="dxa"/>
            <w:gridSpan w:val="2"/>
          </w:tcPr>
          <w:p w14:paraId="69984CF7" w14:textId="451D3861" w:rsidR="00DD3024" w:rsidRPr="00BC2AFE" w:rsidRDefault="00D466F6" w:rsidP="00AF6548">
            <w:pPr>
              <w:tabs>
                <w:tab w:val="left" w:pos="6660"/>
              </w:tabs>
              <w:spacing w:before="40" w:after="40"/>
              <w:rPr>
                <w:rFonts w:cstheme="minorHAnsi"/>
                <w:bCs/>
                <w:color w:val="2E74B5" w:themeColor="accent5" w:themeShade="BF"/>
                <w:sz w:val="20"/>
                <w:szCs w:val="20"/>
              </w:rPr>
            </w:pPr>
            <w:r>
              <w:rPr>
                <w:rFonts w:cstheme="minorHAnsi"/>
                <w:b/>
                <w:bCs/>
                <w:i/>
                <w:color w:val="2E74B5" w:themeColor="accent5" w:themeShade="BF"/>
                <w:sz w:val="20"/>
                <w:szCs w:val="20"/>
              </w:rPr>
              <w:t>Below, you will find listed the</w:t>
            </w:r>
            <w:r w:rsidR="006834E1">
              <w:rPr>
                <w:rFonts w:cstheme="minorHAnsi"/>
                <w:b/>
                <w:bCs/>
                <w:i/>
                <w:color w:val="2E74B5" w:themeColor="accent5" w:themeShade="BF"/>
                <w:sz w:val="20"/>
                <w:szCs w:val="20"/>
              </w:rPr>
              <w:t xml:space="preserve"> 4</w:t>
            </w:r>
            <w:r>
              <w:rPr>
                <w:rFonts w:cstheme="minorHAnsi"/>
                <w:b/>
                <w:bCs/>
                <w:i/>
                <w:color w:val="2E74B5" w:themeColor="accent5" w:themeShade="BF"/>
                <w:sz w:val="20"/>
                <w:szCs w:val="20"/>
              </w:rPr>
              <w:t xml:space="preserve"> Essential Criteria for this Core component.  In the fields below, please note these Essential Criteria (w</w:t>
            </w:r>
            <w:r w:rsidRPr="00276E2E">
              <w:rPr>
                <w:rFonts w:cstheme="minorHAnsi"/>
                <w:b/>
                <w:bCs/>
                <w:i/>
                <w:color w:val="2E74B5" w:themeColor="accent5" w:themeShade="BF"/>
                <w:sz w:val="20"/>
                <w:szCs w:val="20"/>
              </w:rPr>
              <w:t xml:space="preserve">hat </w:t>
            </w:r>
            <w:r>
              <w:rPr>
                <w:rFonts w:cstheme="minorHAnsi"/>
                <w:b/>
                <w:bCs/>
                <w:i/>
                <w:color w:val="2E74B5" w:themeColor="accent5" w:themeShade="BF"/>
                <w:sz w:val="20"/>
                <w:szCs w:val="20"/>
              </w:rPr>
              <w:t>all instructors</w:t>
            </w:r>
            <w:r w:rsidRPr="00276E2E">
              <w:rPr>
                <w:rFonts w:cstheme="minorHAnsi"/>
                <w:b/>
                <w:bCs/>
                <w:i/>
                <w:color w:val="2E74B5" w:themeColor="accent5" w:themeShade="BF"/>
                <w:sz w:val="20"/>
                <w:szCs w:val="20"/>
              </w:rPr>
              <w:t xml:space="preserve"> must do/teach</w:t>
            </w:r>
            <w:r>
              <w:rPr>
                <w:rFonts w:cstheme="minorHAnsi"/>
                <w:b/>
                <w:bCs/>
                <w:i/>
                <w:color w:val="2E74B5" w:themeColor="accent5" w:themeShade="BF"/>
                <w:sz w:val="20"/>
                <w:szCs w:val="20"/>
              </w:rPr>
              <w:t>/assign/require</w:t>
            </w:r>
            <w:r w:rsidRPr="00276E2E">
              <w:rPr>
                <w:rFonts w:cstheme="minorHAnsi"/>
                <w:b/>
                <w:bCs/>
                <w:i/>
                <w:color w:val="2E74B5" w:themeColor="accent5" w:themeShade="BF"/>
                <w:sz w:val="20"/>
                <w:szCs w:val="20"/>
              </w:rPr>
              <w:t xml:space="preserve"> to ensur</w:t>
            </w:r>
            <w:r>
              <w:rPr>
                <w:rFonts w:cstheme="minorHAnsi"/>
                <w:b/>
                <w:bCs/>
                <w:i/>
                <w:color w:val="2E74B5" w:themeColor="accent5" w:themeShade="BF"/>
                <w:sz w:val="20"/>
                <w:szCs w:val="20"/>
              </w:rPr>
              <w:t xml:space="preserve">e the integrity of each section </w:t>
            </w:r>
            <w:r w:rsidRPr="00276E2E">
              <w:rPr>
                <w:rFonts w:cstheme="minorHAnsi"/>
                <w:b/>
                <w:bCs/>
                <w:i/>
                <w:color w:val="2E74B5" w:themeColor="accent5" w:themeShade="BF"/>
                <w:sz w:val="20"/>
                <w:szCs w:val="20"/>
              </w:rPr>
              <w:t>University-wide</w:t>
            </w:r>
            <w:r>
              <w:rPr>
                <w:rFonts w:cstheme="minorHAnsi"/>
                <w:b/>
                <w:bCs/>
                <w:i/>
                <w:color w:val="2E74B5" w:themeColor="accent5" w:themeShade="BF"/>
                <w:sz w:val="20"/>
                <w:szCs w:val="20"/>
              </w:rPr>
              <w:t>) and in the spaces provided, outline how your course will incorporate these Essential Criteria.</w:t>
            </w:r>
          </w:p>
        </w:tc>
      </w:tr>
      <w:tr w:rsidR="00DD3024" w14:paraId="79274E20" w14:textId="77777777" w:rsidTr="007F0D0F">
        <w:trPr>
          <w:trHeight w:val="1763"/>
        </w:trPr>
        <w:tc>
          <w:tcPr>
            <w:tcW w:w="3859" w:type="dxa"/>
            <w:shd w:val="clear" w:color="auto" w:fill="D9E2F3" w:themeFill="accent1" w:themeFillTint="33"/>
          </w:tcPr>
          <w:p w14:paraId="39D8EB9D" w14:textId="77777777" w:rsidR="00DD3024" w:rsidRPr="00686C6E" w:rsidRDefault="00DD3024" w:rsidP="00DD3024">
            <w:pPr>
              <w:pStyle w:val="ListParagraph"/>
              <w:numPr>
                <w:ilvl w:val="0"/>
                <w:numId w:val="1"/>
              </w:numPr>
              <w:rPr>
                <w:color w:val="2E74B5" w:themeColor="accent5" w:themeShade="BF"/>
                <w:sz w:val="20"/>
                <w:szCs w:val="20"/>
              </w:rPr>
            </w:pPr>
            <w:r>
              <w:rPr>
                <w:color w:val="2E74B5" w:themeColor="accent5" w:themeShade="BF"/>
                <w:sz w:val="20"/>
                <w:szCs w:val="20"/>
              </w:rPr>
              <w:t xml:space="preserve">Introduce and employ </w:t>
            </w:r>
            <w:r w:rsidRPr="00EF559B">
              <w:rPr>
                <w:color w:val="2E74B5" w:themeColor="accent5" w:themeShade="BF"/>
                <w:sz w:val="20"/>
                <w:szCs w:val="20"/>
              </w:rPr>
              <w:t>the Ignatian pedagogical paradigm in the design and delivery of course</w:t>
            </w:r>
          </w:p>
          <w:p w14:paraId="0A7C1612" w14:textId="77777777" w:rsidR="00DD3024" w:rsidRPr="00C91D3A" w:rsidRDefault="00DD3024" w:rsidP="00AF6548">
            <w:pPr>
              <w:tabs>
                <w:tab w:val="left" w:pos="6660"/>
              </w:tabs>
              <w:spacing w:before="40" w:after="40"/>
              <w:rPr>
                <w:rFonts w:cstheme="minorHAnsi"/>
                <w:b/>
                <w:bCs/>
                <w:color w:val="2E74B5" w:themeColor="accent5" w:themeShade="BF"/>
                <w:sz w:val="20"/>
                <w:szCs w:val="20"/>
              </w:rPr>
            </w:pPr>
          </w:p>
        </w:tc>
        <w:tc>
          <w:tcPr>
            <w:tcW w:w="9965" w:type="dxa"/>
            <w:gridSpan w:val="2"/>
          </w:tcPr>
          <w:p w14:paraId="55675B52" w14:textId="77777777" w:rsidR="00DD3024" w:rsidRPr="006834E1" w:rsidRDefault="00DD3024" w:rsidP="00AF6548">
            <w:pPr>
              <w:tabs>
                <w:tab w:val="left" w:pos="6660"/>
              </w:tabs>
              <w:spacing w:before="40" w:after="40"/>
              <w:rPr>
                <w:rFonts w:cstheme="minorHAnsi"/>
                <w:bCs/>
                <w:color w:val="2E74B5" w:themeColor="accent5" w:themeShade="BF"/>
                <w:sz w:val="20"/>
                <w:szCs w:val="20"/>
              </w:rPr>
            </w:pPr>
          </w:p>
        </w:tc>
      </w:tr>
      <w:tr w:rsidR="00DD3024" w14:paraId="6BB3AB21" w14:textId="77777777" w:rsidTr="007F0D0F">
        <w:trPr>
          <w:trHeight w:val="1763"/>
        </w:trPr>
        <w:tc>
          <w:tcPr>
            <w:tcW w:w="3859" w:type="dxa"/>
            <w:shd w:val="clear" w:color="auto" w:fill="D9E2F3" w:themeFill="accent1" w:themeFillTint="33"/>
          </w:tcPr>
          <w:p w14:paraId="46727FF4" w14:textId="7AAA0BDD" w:rsidR="00DD3024" w:rsidRPr="00DD3024" w:rsidRDefault="00DD3024" w:rsidP="00DD3024">
            <w:pPr>
              <w:pStyle w:val="ListParagraph"/>
              <w:numPr>
                <w:ilvl w:val="0"/>
                <w:numId w:val="1"/>
              </w:numPr>
              <w:rPr>
                <w:color w:val="2E74B5" w:themeColor="accent5" w:themeShade="BF"/>
                <w:sz w:val="20"/>
                <w:szCs w:val="20"/>
              </w:rPr>
            </w:pPr>
            <w:r w:rsidRPr="00A4200B">
              <w:rPr>
                <w:color w:val="2E74B5" w:themeColor="accent5" w:themeShade="BF"/>
                <w:sz w:val="20"/>
                <w:szCs w:val="20"/>
              </w:rPr>
              <w:t xml:space="preserve">Introduce students to </w:t>
            </w:r>
            <w:r>
              <w:rPr>
                <w:color w:val="2E74B5" w:themeColor="accent5" w:themeShade="BF"/>
                <w:sz w:val="20"/>
                <w:szCs w:val="20"/>
              </w:rPr>
              <w:t xml:space="preserve">how one distinct </w:t>
            </w:r>
            <w:r w:rsidRPr="00A4200B">
              <w:rPr>
                <w:color w:val="2E74B5" w:themeColor="accent5" w:themeShade="BF"/>
                <w:sz w:val="20"/>
                <w:szCs w:val="20"/>
              </w:rPr>
              <w:t>disciplinary or interdisciplinary mode of inquiry</w:t>
            </w:r>
            <w:r>
              <w:rPr>
                <w:color w:val="2E74B5" w:themeColor="accent5" w:themeShade="BF"/>
                <w:sz w:val="20"/>
                <w:szCs w:val="20"/>
              </w:rPr>
              <w:t xml:space="preserve"> shapes knowledge</w:t>
            </w:r>
          </w:p>
        </w:tc>
        <w:tc>
          <w:tcPr>
            <w:tcW w:w="9965" w:type="dxa"/>
            <w:gridSpan w:val="2"/>
          </w:tcPr>
          <w:p w14:paraId="31A395B9" w14:textId="77777777" w:rsidR="00DD3024" w:rsidRPr="006834E1" w:rsidRDefault="00DD3024" w:rsidP="00AF6548">
            <w:pPr>
              <w:tabs>
                <w:tab w:val="left" w:pos="6660"/>
              </w:tabs>
              <w:spacing w:before="40" w:after="40"/>
              <w:rPr>
                <w:rFonts w:cstheme="minorHAnsi"/>
                <w:bCs/>
                <w:color w:val="2E74B5" w:themeColor="accent5" w:themeShade="BF"/>
                <w:sz w:val="20"/>
                <w:szCs w:val="20"/>
              </w:rPr>
            </w:pPr>
          </w:p>
        </w:tc>
      </w:tr>
      <w:tr w:rsidR="00DD3024" w14:paraId="032720AF" w14:textId="77777777" w:rsidTr="007F0D0F">
        <w:trPr>
          <w:trHeight w:val="1763"/>
        </w:trPr>
        <w:tc>
          <w:tcPr>
            <w:tcW w:w="3859" w:type="dxa"/>
            <w:shd w:val="clear" w:color="auto" w:fill="D9E2F3" w:themeFill="accent1" w:themeFillTint="33"/>
          </w:tcPr>
          <w:p w14:paraId="6C601279" w14:textId="4EA67F73" w:rsidR="00DD3024" w:rsidRPr="00DD3024" w:rsidRDefault="00DD3024" w:rsidP="00DD3024">
            <w:pPr>
              <w:pStyle w:val="ListParagraph"/>
              <w:numPr>
                <w:ilvl w:val="0"/>
                <w:numId w:val="1"/>
              </w:numPr>
              <w:rPr>
                <w:rFonts w:cstheme="minorHAnsi"/>
                <w:bCs/>
                <w:color w:val="2E74B5" w:themeColor="accent5" w:themeShade="BF"/>
                <w:sz w:val="20"/>
                <w:szCs w:val="20"/>
              </w:rPr>
            </w:pPr>
            <w:r w:rsidRPr="007335A9">
              <w:rPr>
                <w:rFonts w:cstheme="minorHAnsi"/>
                <w:bCs/>
                <w:color w:val="2E74B5" w:themeColor="accent5" w:themeShade="BF"/>
                <w:sz w:val="20"/>
                <w:szCs w:val="20"/>
              </w:rPr>
              <w:t xml:space="preserve">To ensure that students have the fundamental skills of information literacy they will need </w:t>
            </w:r>
            <w:r>
              <w:rPr>
                <w:rFonts w:cstheme="minorHAnsi"/>
                <w:bCs/>
                <w:color w:val="2E74B5" w:themeColor="accent5" w:themeShade="BF"/>
                <w:sz w:val="20"/>
                <w:szCs w:val="20"/>
              </w:rPr>
              <w:t>to n</w:t>
            </w:r>
            <w:r w:rsidRPr="007335A9">
              <w:rPr>
                <w:rFonts w:cstheme="minorHAnsi"/>
                <w:bCs/>
                <w:color w:val="2E74B5" w:themeColor="accent5" w:themeShade="BF"/>
                <w:sz w:val="20"/>
                <w:szCs w:val="20"/>
              </w:rPr>
              <w:t>avigate these</w:t>
            </w:r>
            <w:r>
              <w:rPr>
                <w:rFonts w:cstheme="minorHAnsi"/>
                <w:bCs/>
                <w:color w:val="2E74B5" w:themeColor="accent5" w:themeShade="BF"/>
                <w:sz w:val="20"/>
                <w:szCs w:val="20"/>
              </w:rPr>
              <w:t xml:space="preserve"> interests moving forward</w:t>
            </w:r>
            <w:r w:rsidRPr="007335A9">
              <w:rPr>
                <w:rFonts w:cstheme="minorHAnsi"/>
                <w:bCs/>
                <w:color w:val="2E74B5" w:themeColor="accent5" w:themeShade="BF"/>
                <w:sz w:val="20"/>
                <w:szCs w:val="20"/>
              </w:rPr>
              <w:t xml:space="preserve">, all Ignite Seminars partner with SLU </w:t>
            </w:r>
            <w:r>
              <w:rPr>
                <w:rFonts w:cstheme="minorHAnsi"/>
                <w:bCs/>
                <w:color w:val="2E74B5" w:themeColor="accent5" w:themeShade="BF"/>
                <w:sz w:val="20"/>
                <w:szCs w:val="20"/>
              </w:rPr>
              <w:t>L</w:t>
            </w:r>
            <w:r w:rsidRPr="007335A9">
              <w:rPr>
                <w:rFonts w:cstheme="minorHAnsi"/>
                <w:bCs/>
                <w:color w:val="2E74B5" w:themeColor="accent5" w:themeShade="BF"/>
                <w:sz w:val="20"/>
                <w:szCs w:val="20"/>
              </w:rPr>
              <w:t>ibraries on a research assignment connected to the seminar topic</w:t>
            </w:r>
          </w:p>
        </w:tc>
        <w:tc>
          <w:tcPr>
            <w:tcW w:w="9965" w:type="dxa"/>
            <w:gridSpan w:val="2"/>
          </w:tcPr>
          <w:p w14:paraId="3CB1917C" w14:textId="77777777" w:rsidR="00DD3024" w:rsidRPr="006834E1" w:rsidRDefault="00DD3024" w:rsidP="00AF6548">
            <w:pPr>
              <w:tabs>
                <w:tab w:val="left" w:pos="6660"/>
              </w:tabs>
              <w:spacing w:before="40" w:after="40"/>
              <w:rPr>
                <w:rFonts w:cstheme="minorHAnsi"/>
                <w:bCs/>
                <w:color w:val="2E74B5" w:themeColor="accent5" w:themeShade="BF"/>
                <w:sz w:val="20"/>
                <w:szCs w:val="20"/>
              </w:rPr>
            </w:pPr>
          </w:p>
        </w:tc>
      </w:tr>
      <w:tr w:rsidR="00DD3024" w14:paraId="4D77FE42" w14:textId="77777777" w:rsidTr="007F0D0F">
        <w:trPr>
          <w:trHeight w:val="1763"/>
        </w:trPr>
        <w:tc>
          <w:tcPr>
            <w:tcW w:w="3859" w:type="dxa"/>
            <w:shd w:val="clear" w:color="auto" w:fill="D9E2F3" w:themeFill="accent1" w:themeFillTint="33"/>
          </w:tcPr>
          <w:p w14:paraId="6800C89C" w14:textId="41416325" w:rsidR="00DD3024" w:rsidRPr="007335A9" w:rsidRDefault="00DD3024" w:rsidP="00DD3024">
            <w:pPr>
              <w:pStyle w:val="ListParagraph"/>
              <w:numPr>
                <w:ilvl w:val="0"/>
                <w:numId w:val="1"/>
              </w:numPr>
              <w:rPr>
                <w:rFonts w:cstheme="minorHAnsi"/>
                <w:bCs/>
                <w:color w:val="2E74B5" w:themeColor="accent5" w:themeShade="BF"/>
                <w:sz w:val="20"/>
                <w:szCs w:val="20"/>
              </w:rPr>
            </w:pPr>
            <w:r w:rsidRPr="00EF559B">
              <w:rPr>
                <w:color w:val="2E74B5" w:themeColor="accent5" w:themeShade="BF"/>
                <w:sz w:val="20"/>
                <w:szCs w:val="20"/>
              </w:rPr>
              <w:t xml:space="preserve">Require students to </w:t>
            </w:r>
            <w:r>
              <w:rPr>
                <w:color w:val="2E74B5" w:themeColor="accent5" w:themeShade="BF"/>
                <w:sz w:val="20"/>
                <w:szCs w:val="20"/>
              </w:rPr>
              <w:t xml:space="preserve">produce an artifact in which they </w:t>
            </w:r>
            <w:r w:rsidRPr="00EF559B">
              <w:rPr>
                <w:color w:val="2E74B5" w:themeColor="accent5" w:themeShade="BF"/>
                <w:sz w:val="20"/>
                <w:szCs w:val="20"/>
              </w:rPr>
              <w:t xml:space="preserve">reflect on </w:t>
            </w:r>
            <w:r>
              <w:rPr>
                <w:color w:val="2E74B5" w:themeColor="accent5" w:themeShade="BF"/>
                <w:sz w:val="20"/>
                <w:szCs w:val="20"/>
              </w:rPr>
              <w:t>h</w:t>
            </w:r>
            <w:r w:rsidRPr="00EF559B">
              <w:rPr>
                <w:color w:val="2E74B5" w:themeColor="accent5" w:themeShade="BF"/>
                <w:sz w:val="20"/>
                <w:szCs w:val="20"/>
              </w:rPr>
              <w:t xml:space="preserve">ow their own diverse backgrounds and experiences have shaped their intellectual interests, curiosities, </w:t>
            </w:r>
            <w:r>
              <w:rPr>
                <w:color w:val="2E74B5" w:themeColor="accent5" w:themeShade="BF"/>
                <w:sz w:val="20"/>
                <w:szCs w:val="20"/>
              </w:rPr>
              <w:t xml:space="preserve">and </w:t>
            </w:r>
            <w:r w:rsidRPr="00EF559B">
              <w:rPr>
                <w:color w:val="2E74B5" w:themeColor="accent5" w:themeShade="BF"/>
                <w:sz w:val="20"/>
                <w:szCs w:val="20"/>
              </w:rPr>
              <w:t>commitments</w:t>
            </w:r>
          </w:p>
        </w:tc>
        <w:tc>
          <w:tcPr>
            <w:tcW w:w="9965" w:type="dxa"/>
            <w:gridSpan w:val="2"/>
          </w:tcPr>
          <w:p w14:paraId="011CEB35" w14:textId="77777777" w:rsidR="00DD3024" w:rsidRPr="006834E1" w:rsidRDefault="00DD3024" w:rsidP="00AF6548">
            <w:pPr>
              <w:tabs>
                <w:tab w:val="left" w:pos="6660"/>
              </w:tabs>
              <w:spacing w:before="40" w:after="40"/>
              <w:rPr>
                <w:rFonts w:cstheme="minorHAnsi"/>
                <w:bCs/>
                <w:color w:val="2E74B5" w:themeColor="accent5" w:themeShade="BF"/>
                <w:sz w:val="20"/>
                <w:szCs w:val="20"/>
              </w:rPr>
            </w:pPr>
          </w:p>
        </w:tc>
      </w:tr>
    </w:tbl>
    <w:p w14:paraId="0B4664EB" w14:textId="77777777" w:rsidR="009448DA" w:rsidRDefault="009448DA" w:rsidP="009448DA">
      <w:pPr>
        <w:rPr>
          <w:b/>
          <w:sz w:val="24"/>
          <w:u w:val="single"/>
        </w:rPr>
      </w:pPr>
    </w:p>
    <w:p w14:paraId="09C555D7" w14:textId="77777777" w:rsidR="009448DA" w:rsidRDefault="009448DA" w:rsidP="009448DA">
      <w:pPr>
        <w:rPr>
          <w:b/>
          <w:sz w:val="24"/>
          <w:u w:val="single"/>
        </w:rPr>
      </w:pPr>
    </w:p>
    <w:p w14:paraId="5F9CC13E" w14:textId="77777777" w:rsidR="009F2C3A" w:rsidRDefault="009F2C3A" w:rsidP="009448DA">
      <w:pPr>
        <w:rPr>
          <w:b/>
          <w:sz w:val="24"/>
          <w:u w:val="single"/>
        </w:rPr>
        <w:sectPr w:rsidR="009F2C3A" w:rsidSect="005F424A">
          <w:pgSz w:w="15840" w:h="12240" w:orient="landscape"/>
          <w:pgMar w:top="1440" w:right="1440" w:bottom="1440" w:left="1440" w:header="720" w:footer="720" w:gutter="0"/>
          <w:cols w:space="720"/>
          <w:docGrid w:linePitch="360"/>
        </w:sectPr>
      </w:pPr>
    </w:p>
    <w:p w14:paraId="6B46AA77" w14:textId="7172E3DE" w:rsidR="009448DA" w:rsidRDefault="009448DA" w:rsidP="009448DA">
      <w:pPr>
        <w:rPr>
          <w:b/>
          <w:sz w:val="24"/>
          <w:u w:val="single"/>
        </w:rPr>
      </w:pPr>
    </w:p>
    <w:p w14:paraId="166FF215" w14:textId="3D856D40" w:rsidR="009448DA" w:rsidRDefault="009448DA" w:rsidP="00D30DAA">
      <w:pPr>
        <w:spacing w:line="360" w:lineRule="auto"/>
        <w:jc w:val="center"/>
        <w:rPr>
          <w:b/>
          <w:sz w:val="24"/>
          <w:u w:val="single"/>
        </w:rPr>
      </w:pPr>
      <w:r>
        <w:rPr>
          <w:b/>
          <w:sz w:val="24"/>
          <w:u w:val="single"/>
        </w:rPr>
        <w:t xml:space="preserve">Mandatory </w:t>
      </w:r>
      <w:r w:rsidR="00D30DAA">
        <w:rPr>
          <w:b/>
          <w:sz w:val="24"/>
          <w:u w:val="single"/>
        </w:rPr>
        <w:t>S</w:t>
      </w:r>
      <w:r>
        <w:rPr>
          <w:b/>
          <w:sz w:val="24"/>
          <w:u w:val="single"/>
        </w:rPr>
        <w:t xml:space="preserve">yllabus </w:t>
      </w:r>
      <w:r w:rsidR="00D30DAA">
        <w:rPr>
          <w:b/>
          <w:sz w:val="24"/>
          <w:u w:val="single"/>
        </w:rPr>
        <w:t>Material</w:t>
      </w:r>
      <w:r>
        <w:rPr>
          <w:b/>
          <w:sz w:val="24"/>
          <w:u w:val="single"/>
        </w:rPr>
        <w:t xml:space="preserve"> for University Core </w:t>
      </w:r>
      <w:r w:rsidR="00D30DAA">
        <w:rPr>
          <w:b/>
          <w:sz w:val="24"/>
          <w:u w:val="single"/>
        </w:rPr>
        <w:t>C</w:t>
      </w:r>
      <w:r>
        <w:rPr>
          <w:b/>
          <w:sz w:val="24"/>
          <w:u w:val="single"/>
        </w:rPr>
        <w:t>ourses/</w:t>
      </w:r>
      <w:r w:rsidR="00D30DAA">
        <w:rPr>
          <w:b/>
          <w:sz w:val="24"/>
          <w:u w:val="single"/>
        </w:rPr>
        <w:t>E</w:t>
      </w:r>
      <w:r>
        <w:rPr>
          <w:b/>
          <w:sz w:val="24"/>
          <w:u w:val="single"/>
        </w:rPr>
        <w:t>xperiences</w:t>
      </w:r>
    </w:p>
    <w:p w14:paraId="5FA6DDDA" w14:textId="77777777" w:rsidR="009448DA" w:rsidRDefault="009448DA" w:rsidP="006A77A6">
      <w:pPr>
        <w:spacing w:line="360" w:lineRule="auto"/>
      </w:pPr>
      <w:r>
        <w:t xml:space="preserve">The Saint Louis University Core is an academic program intentionally structured to facilitate student achievement of both holistic and component-level student learning outcomes (SLOs). </w:t>
      </w:r>
      <w:hyperlink r:id="rId7" w:history="1">
        <w:r w:rsidRPr="00D24B4C">
          <w:rPr>
            <w:rStyle w:val="Hyperlink"/>
          </w:rPr>
          <w:t>SLU’s Course Syllabus Policy</w:t>
        </w:r>
      </w:hyperlink>
      <w:r>
        <w:t xml:space="preserve"> requires that learning outcomes appear on all syllabi. Below, you will find a table with the University Core and Core Component SLOs indicated. Please copy the boilerplate below and insert it into the syllabus you upload to CourseLeaf for review by the University Undergraduate Core Committee (UUCC). </w:t>
      </w:r>
    </w:p>
    <w:p w14:paraId="1F99E650" w14:textId="77777777" w:rsidR="009448DA" w:rsidRDefault="009448DA" w:rsidP="006A77A6">
      <w:pPr>
        <w:pBdr>
          <w:bottom w:val="single" w:sz="12" w:space="1" w:color="auto"/>
        </w:pBdr>
        <w:spacing w:line="360" w:lineRule="auto"/>
      </w:pPr>
      <w:r>
        <w:t>**Please note: If your course meets more than one Core Component Area requirement, please modify accordingly</w:t>
      </w:r>
    </w:p>
    <w:p w14:paraId="6E25570A" w14:textId="77777777" w:rsidR="009448DA" w:rsidRDefault="009448DA" w:rsidP="006A77A6">
      <w:pPr>
        <w:spacing w:line="360" w:lineRule="auto"/>
      </w:pPr>
    </w:p>
    <w:p w14:paraId="2988FB84" w14:textId="77777777" w:rsidR="009448DA" w:rsidRPr="00F47319" w:rsidRDefault="009448DA" w:rsidP="006A77A6">
      <w:pPr>
        <w:spacing w:line="360" w:lineRule="auto"/>
        <w:rPr>
          <w:b/>
        </w:rPr>
      </w:pPr>
      <w:r w:rsidRPr="00F47319">
        <w:rPr>
          <w:b/>
        </w:rPr>
        <w:t>Ignite First Year Seminar</w:t>
      </w:r>
    </w:p>
    <w:p w14:paraId="0725CB8D" w14:textId="74EE5541" w:rsidR="009448DA" w:rsidRDefault="009448DA" w:rsidP="006A77A6">
      <w:pPr>
        <w:spacing w:line="360" w:lineRule="auto"/>
      </w:pPr>
      <w:r>
        <w:t>This course</w:t>
      </w:r>
      <w:r w:rsidRPr="00C1005A">
        <w:t xml:space="preserve"> is part of the</w:t>
      </w:r>
      <w:r>
        <w:t xml:space="preserve"> Saint Louis University Core, an </w:t>
      </w:r>
      <w:r w:rsidRPr="00C1005A">
        <w:t xml:space="preserve">integrated intellectual experience completed by all baccalaureate students, regardless of major, program, college, school or campus. The Core offers all SLU students the same unified approach to Jesuit education guided by SLU’s institutional mission and identity and our nine undergraduate </w:t>
      </w:r>
      <w:hyperlink r:id="rId8" w:history="1">
        <w:r w:rsidRPr="008B69F7">
          <w:rPr>
            <w:rStyle w:val="Hyperlink"/>
          </w:rPr>
          <w:t>Core Student Learning Outcomes</w:t>
        </w:r>
      </w:hyperlink>
      <w:r w:rsidRPr="00C1005A">
        <w:t xml:space="preserve"> (SLOs). </w:t>
      </w:r>
    </w:p>
    <w:p w14:paraId="7649851D" w14:textId="77777777" w:rsidR="0097320A" w:rsidRPr="00C1005A" w:rsidRDefault="0097320A" w:rsidP="006A77A6">
      <w:pPr>
        <w:spacing w:line="360" w:lineRule="auto"/>
      </w:pPr>
    </w:p>
    <w:tbl>
      <w:tblPr>
        <w:tblStyle w:val="TableGrid1"/>
        <w:tblW w:w="10435" w:type="dxa"/>
        <w:tblLook w:val="04A0" w:firstRow="1" w:lastRow="0" w:firstColumn="1" w:lastColumn="0" w:noHBand="0" w:noVBand="1"/>
      </w:tblPr>
      <w:tblGrid>
        <w:gridCol w:w="10435"/>
      </w:tblGrid>
      <w:tr w:rsidR="009448DA" w:rsidRPr="00C1005A" w14:paraId="74DF66E9" w14:textId="77777777" w:rsidTr="004B3F02">
        <w:tc>
          <w:tcPr>
            <w:tcW w:w="10435" w:type="dxa"/>
            <w:shd w:val="clear" w:color="auto" w:fill="D0CECE" w:themeFill="background2" w:themeFillShade="E6"/>
          </w:tcPr>
          <w:p w14:paraId="4FFE9678" w14:textId="77777777" w:rsidR="009448DA" w:rsidRPr="00C1005A" w:rsidRDefault="009448DA" w:rsidP="004B3F02">
            <w:r w:rsidRPr="00AF196F">
              <w:rPr>
                <w:b/>
              </w:rPr>
              <w:t>The Ignite First-Year Seminar</w:t>
            </w:r>
            <w:r w:rsidRPr="00B81B1A">
              <w:rPr>
                <w:shd w:val="clear" w:color="auto" w:fill="D0CECE" w:themeFill="background2" w:themeFillShade="E6"/>
              </w:rPr>
              <w:t xml:space="preserve"> is one of 19 Core Components. The University Core SLO(s) that this component is designed to intentionally advance are listed below:</w:t>
            </w:r>
          </w:p>
        </w:tc>
      </w:tr>
      <w:tr w:rsidR="009448DA" w:rsidRPr="00C1005A" w14:paraId="69BCC93A" w14:textId="77777777" w:rsidTr="004B3F02">
        <w:tc>
          <w:tcPr>
            <w:tcW w:w="10435" w:type="dxa"/>
            <w:shd w:val="clear" w:color="auto" w:fill="BDD6EE" w:themeFill="accent5" w:themeFillTint="66"/>
          </w:tcPr>
          <w:p w14:paraId="397BF95F" w14:textId="77777777" w:rsidR="009448DA" w:rsidRDefault="009448DA" w:rsidP="004B3F02">
            <w:pPr>
              <w:rPr>
                <w:b/>
              </w:rPr>
            </w:pPr>
            <w:r w:rsidRPr="00C1005A">
              <w:rPr>
                <w:b/>
              </w:rPr>
              <w:t>University</w:t>
            </w:r>
            <w:r>
              <w:rPr>
                <w:b/>
              </w:rPr>
              <w:t xml:space="preserve"> Core Student Learning Outcomes</w:t>
            </w:r>
          </w:p>
          <w:p w14:paraId="641A8DBF" w14:textId="77777777" w:rsidR="009448DA" w:rsidRPr="00C1005A" w:rsidRDefault="009448DA" w:rsidP="004B3F02">
            <w:r w:rsidRPr="00C1005A">
              <w:t xml:space="preserve">The Core SLO(s) that this component is </w:t>
            </w:r>
            <w:r>
              <w:t xml:space="preserve">intentionally </w:t>
            </w:r>
            <w:r w:rsidRPr="00C1005A">
              <w:t>designed to advance are</w:t>
            </w:r>
            <w:r>
              <w:t>:</w:t>
            </w:r>
            <w:r w:rsidRPr="00C1005A">
              <w:t xml:space="preserve"> </w:t>
            </w:r>
          </w:p>
        </w:tc>
      </w:tr>
      <w:tr w:rsidR="009448DA" w:rsidRPr="00C1005A" w14:paraId="04484ADA" w14:textId="77777777" w:rsidTr="004B3F02">
        <w:tc>
          <w:tcPr>
            <w:tcW w:w="10435" w:type="dxa"/>
          </w:tcPr>
          <w:p w14:paraId="0A80A50B" w14:textId="77777777" w:rsidR="009448DA" w:rsidRPr="00C1005A" w:rsidRDefault="009448DA" w:rsidP="004B3F02">
            <w:r w:rsidRPr="00C1005A">
              <w:t>SLO 1: Examine their actions and vocations in dialogue with the Catholic, Jesuit tradition</w:t>
            </w:r>
          </w:p>
        </w:tc>
      </w:tr>
      <w:tr w:rsidR="009448DA" w:rsidRPr="00C1005A" w14:paraId="26396C55" w14:textId="77777777" w:rsidTr="004B3F02">
        <w:tc>
          <w:tcPr>
            <w:tcW w:w="10435" w:type="dxa"/>
          </w:tcPr>
          <w:p w14:paraId="646C34FB" w14:textId="77777777" w:rsidR="009448DA" w:rsidRPr="00C1005A" w:rsidRDefault="009448DA" w:rsidP="004B3F02">
            <w:r w:rsidRPr="00C1005A">
              <w:t>SLO 2: Integrate knowledge from multiple disciplines to address complex questions</w:t>
            </w:r>
          </w:p>
        </w:tc>
      </w:tr>
      <w:tr w:rsidR="009448DA" w:rsidRPr="00C1005A" w14:paraId="3A13FF54" w14:textId="77777777" w:rsidTr="004B3F02">
        <w:tc>
          <w:tcPr>
            <w:tcW w:w="10435" w:type="dxa"/>
          </w:tcPr>
          <w:p w14:paraId="03FDC8FB" w14:textId="77777777" w:rsidR="009448DA" w:rsidRPr="00C1005A" w:rsidRDefault="009448DA" w:rsidP="004B3F02">
            <w:r w:rsidRPr="00C1005A">
              <w:t>SLO 3: Assess evidence and draw reasoned conclusions</w:t>
            </w:r>
          </w:p>
        </w:tc>
      </w:tr>
      <w:tr w:rsidR="009448DA" w:rsidRPr="00C1005A" w14:paraId="57A95ED5" w14:textId="77777777" w:rsidTr="004B3F02">
        <w:tc>
          <w:tcPr>
            <w:tcW w:w="10435" w:type="dxa"/>
          </w:tcPr>
          <w:p w14:paraId="2C37118F" w14:textId="77777777" w:rsidR="009448DA" w:rsidRPr="00C1005A" w:rsidRDefault="009448DA" w:rsidP="004B3F02">
            <w:r w:rsidRPr="00C1005A">
              <w:t>SLO 5: Analyze how diverse identities influence their lives and the lives of others</w:t>
            </w:r>
          </w:p>
        </w:tc>
      </w:tr>
    </w:tbl>
    <w:p w14:paraId="17A800F3" w14:textId="77777777" w:rsidR="009448DA" w:rsidRDefault="009448DA" w:rsidP="009448DA">
      <w:pPr>
        <w:rPr>
          <w:b/>
          <w:sz w:val="24"/>
          <w:u w:val="single"/>
        </w:rPr>
      </w:pPr>
    </w:p>
    <w:tbl>
      <w:tblPr>
        <w:tblStyle w:val="TableGrid1"/>
        <w:tblW w:w="10435" w:type="dxa"/>
        <w:tblLook w:val="04A0" w:firstRow="1" w:lastRow="0" w:firstColumn="1" w:lastColumn="0" w:noHBand="0" w:noVBand="1"/>
      </w:tblPr>
      <w:tblGrid>
        <w:gridCol w:w="10435"/>
      </w:tblGrid>
      <w:tr w:rsidR="009448DA" w:rsidRPr="00C70C7C" w14:paraId="63E08822" w14:textId="77777777" w:rsidTr="004B3F02">
        <w:tc>
          <w:tcPr>
            <w:tcW w:w="10435" w:type="dxa"/>
            <w:shd w:val="clear" w:color="auto" w:fill="D0CECE" w:themeFill="background2" w:themeFillShade="E6"/>
          </w:tcPr>
          <w:p w14:paraId="23392F83" w14:textId="77777777" w:rsidR="009448DA" w:rsidRDefault="009448DA" w:rsidP="004B3F02">
            <w:pPr>
              <w:rPr>
                <w:b/>
              </w:rPr>
            </w:pPr>
            <w:r w:rsidRPr="00B81B1A">
              <w:rPr>
                <w:shd w:val="clear" w:color="auto" w:fill="D0CECE" w:themeFill="background2" w:themeFillShade="E6"/>
              </w:rPr>
              <w:t>Add</w:t>
            </w:r>
            <w:r w:rsidRPr="00C1005A">
              <w:t>itionally, the</w:t>
            </w:r>
            <w:r>
              <w:t xml:space="preserve"> Core Component-level Student Learning Outcomes are listed below:</w:t>
            </w:r>
          </w:p>
        </w:tc>
      </w:tr>
      <w:tr w:rsidR="009448DA" w:rsidRPr="00C70C7C" w14:paraId="3075A2B8" w14:textId="77777777" w:rsidTr="004B3F02">
        <w:tc>
          <w:tcPr>
            <w:tcW w:w="10435" w:type="dxa"/>
            <w:shd w:val="clear" w:color="auto" w:fill="BDD6EE" w:themeFill="accent5" w:themeFillTint="66"/>
          </w:tcPr>
          <w:p w14:paraId="37D36E7F" w14:textId="77777777" w:rsidR="009448DA" w:rsidRDefault="009448DA" w:rsidP="004B3F02">
            <w:pPr>
              <w:rPr>
                <w:b/>
              </w:rPr>
            </w:pPr>
            <w:r>
              <w:rPr>
                <w:b/>
              </w:rPr>
              <w:t>Component-level Student Learning Outcomes</w:t>
            </w:r>
          </w:p>
          <w:p w14:paraId="4542D86D" w14:textId="77777777" w:rsidR="009448DA" w:rsidRPr="00C70C7C" w:rsidRDefault="009448DA" w:rsidP="004B3F02">
            <w:r w:rsidRPr="00433B00">
              <w:t>Students who complete this course will be able to:</w:t>
            </w:r>
          </w:p>
        </w:tc>
      </w:tr>
      <w:tr w:rsidR="009448DA" w:rsidRPr="00C1005A" w14:paraId="380EA4B3" w14:textId="77777777" w:rsidTr="004B3F02">
        <w:tc>
          <w:tcPr>
            <w:tcW w:w="10435" w:type="dxa"/>
          </w:tcPr>
          <w:p w14:paraId="2BF02D82" w14:textId="77777777" w:rsidR="009448DA" w:rsidRPr="00C1005A" w:rsidRDefault="009448DA" w:rsidP="009448DA">
            <w:pPr>
              <w:numPr>
                <w:ilvl w:val="0"/>
                <w:numId w:val="4"/>
              </w:numPr>
              <w:ind w:left="330" w:hanging="330"/>
              <w:contextualSpacing/>
            </w:pPr>
            <w:r w:rsidRPr="00C1005A">
              <w:t xml:space="preserve">Recognize that both personal and social </w:t>
            </w:r>
            <w:r w:rsidRPr="00C1005A">
              <w:rPr>
                <w:b/>
              </w:rPr>
              <w:t>context</w:t>
            </w:r>
            <w:r w:rsidRPr="00C1005A">
              <w:t xml:space="preserve"> shapes all learning</w:t>
            </w:r>
          </w:p>
        </w:tc>
      </w:tr>
      <w:tr w:rsidR="009448DA" w:rsidRPr="00C1005A" w14:paraId="0B2B10E4" w14:textId="77777777" w:rsidTr="004B3F02">
        <w:tc>
          <w:tcPr>
            <w:tcW w:w="10435" w:type="dxa"/>
          </w:tcPr>
          <w:p w14:paraId="24D14404" w14:textId="77777777" w:rsidR="009448DA" w:rsidRPr="00C1005A" w:rsidRDefault="009448DA" w:rsidP="009448DA">
            <w:pPr>
              <w:numPr>
                <w:ilvl w:val="0"/>
                <w:numId w:val="4"/>
              </w:numPr>
              <w:ind w:left="330" w:hanging="330"/>
              <w:contextualSpacing/>
            </w:pPr>
            <w:r w:rsidRPr="00C1005A">
              <w:t xml:space="preserve">Characterize how the </w:t>
            </w:r>
            <w:r w:rsidRPr="00C1005A">
              <w:rPr>
                <w:b/>
              </w:rPr>
              <w:t>experience</w:t>
            </w:r>
            <w:r w:rsidRPr="00C1005A">
              <w:t xml:space="preserve"> of learning through a distinct disciplinary or interdisciplinary mode of inquiry shapes knowledge of ourselves, or communities, and our world</w:t>
            </w:r>
          </w:p>
        </w:tc>
      </w:tr>
      <w:tr w:rsidR="009448DA" w:rsidRPr="00C1005A" w14:paraId="72701873" w14:textId="77777777" w:rsidTr="004B3F02">
        <w:tc>
          <w:tcPr>
            <w:tcW w:w="10435" w:type="dxa"/>
          </w:tcPr>
          <w:p w14:paraId="0E33C097" w14:textId="77777777" w:rsidR="009448DA" w:rsidRPr="00C1005A" w:rsidRDefault="009448DA" w:rsidP="009448DA">
            <w:pPr>
              <w:numPr>
                <w:ilvl w:val="0"/>
                <w:numId w:val="4"/>
              </w:numPr>
              <w:ind w:left="330" w:hanging="330"/>
              <w:contextualSpacing/>
            </w:pPr>
            <w:r w:rsidRPr="00C1005A">
              <w:rPr>
                <w:b/>
              </w:rPr>
              <w:t>Reflect</w:t>
            </w:r>
            <w:r w:rsidRPr="00C1005A">
              <w:t xml:space="preserve"> on learning experiences to arrive at a deeper understanding of who they are as scholars and citizens</w:t>
            </w:r>
          </w:p>
        </w:tc>
      </w:tr>
      <w:tr w:rsidR="009448DA" w:rsidRPr="00C1005A" w14:paraId="746304AC" w14:textId="77777777" w:rsidTr="004B3F02">
        <w:tc>
          <w:tcPr>
            <w:tcW w:w="10435" w:type="dxa"/>
          </w:tcPr>
          <w:p w14:paraId="5166EB70" w14:textId="77777777" w:rsidR="009448DA" w:rsidRPr="00C1005A" w:rsidRDefault="009448DA" w:rsidP="009448DA">
            <w:pPr>
              <w:numPr>
                <w:ilvl w:val="0"/>
                <w:numId w:val="4"/>
              </w:numPr>
              <w:ind w:left="330" w:hanging="330"/>
              <w:contextualSpacing/>
            </w:pPr>
            <w:r w:rsidRPr="00C1005A">
              <w:rPr>
                <w:b/>
              </w:rPr>
              <w:t>Evaluate</w:t>
            </w:r>
            <w:r w:rsidRPr="00C1005A">
              <w:t xml:space="preserve"> the ways in which new knowledge </w:t>
            </w:r>
            <w:proofErr w:type="gramStart"/>
            <w:r w:rsidRPr="00C1005A">
              <w:t>illuminates</w:t>
            </w:r>
            <w:proofErr w:type="gramEnd"/>
            <w:r w:rsidRPr="00C1005A">
              <w:t xml:space="preserve"> routes towards future </w:t>
            </w:r>
            <w:r w:rsidRPr="00C1005A">
              <w:rPr>
                <w:b/>
              </w:rPr>
              <w:t>action</w:t>
            </w:r>
            <w:r w:rsidRPr="00C1005A">
              <w:t>, and identify possible actions one might take in the service of humanity</w:t>
            </w:r>
          </w:p>
        </w:tc>
      </w:tr>
      <w:tr w:rsidR="009448DA" w:rsidRPr="00C1005A" w14:paraId="2DF7CA47" w14:textId="77777777" w:rsidTr="004B3F02">
        <w:tc>
          <w:tcPr>
            <w:tcW w:w="10435" w:type="dxa"/>
          </w:tcPr>
          <w:p w14:paraId="15B72449" w14:textId="77777777" w:rsidR="009448DA" w:rsidRPr="00C1005A" w:rsidRDefault="009448DA" w:rsidP="009448DA">
            <w:pPr>
              <w:numPr>
                <w:ilvl w:val="0"/>
                <w:numId w:val="4"/>
              </w:numPr>
              <w:ind w:left="330" w:hanging="330"/>
              <w:contextualSpacing/>
            </w:pPr>
            <w:r w:rsidRPr="00C1005A">
              <w:t>Identify, evaluate, and utilize a variety of SLU library source materials to complete a course assignment</w:t>
            </w:r>
          </w:p>
        </w:tc>
      </w:tr>
    </w:tbl>
    <w:p w14:paraId="1617E3C2" w14:textId="77777777" w:rsidR="009448DA" w:rsidRDefault="009448DA" w:rsidP="009448DA"/>
    <w:p w14:paraId="0DEF5FF2" w14:textId="77777777" w:rsidR="00DD3024" w:rsidRDefault="00DD3024"/>
    <w:sectPr w:rsidR="00DD3024" w:rsidSect="009F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E5941"/>
    <w:multiLevelType w:val="hybridMultilevel"/>
    <w:tmpl w:val="CF58E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423070"/>
    <w:multiLevelType w:val="hybridMultilevel"/>
    <w:tmpl w:val="E5EE8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365D6E"/>
    <w:multiLevelType w:val="hybridMultilevel"/>
    <w:tmpl w:val="40FC7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BB092A"/>
    <w:multiLevelType w:val="hybridMultilevel"/>
    <w:tmpl w:val="7D68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4A"/>
    <w:rsid w:val="000F1B9C"/>
    <w:rsid w:val="00130905"/>
    <w:rsid w:val="00146139"/>
    <w:rsid w:val="001A42D1"/>
    <w:rsid w:val="00256215"/>
    <w:rsid w:val="0043165D"/>
    <w:rsid w:val="005305EF"/>
    <w:rsid w:val="005C5AE0"/>
    <w:rsid w:val="005F424A"/>
    <w:rsid w:val="00643526"/>
    <w:rsid w:val="006834E1"/>
    <w:rsid w:val="006A77A6"/>
    <w:rsid w:val="006C7527"/>
    <w:rsid w:val="006C78A2"/>
    <w:rsid w:val="007F0D0F"/>
    <w:rsid w:val="00846021"/>
    <w:rsid w:val="008C0703"/>
    <w:rsid w:val="009448DA"/>
    <w:rsid w:val="0097320A"/>
    <w:rsid w:val="009E656A"/>
    <w:rsid w:val="009F2C3A"/>
    <w:rsid w:val="00A015B3"/>
    <w:rsid w:val="00A078C6"/>
    <w:rsid w:val="00B42E1F"/>
    <w:rsid w:val="00D30DAA"/>
    <w:rsid w:val="00D466F6"/>
    <w:rsid w:val="00DD3024"/>
    <w:rsid w:val="00E6636E"/>
    <w:rsid w:val="00EA0549"/>
    <w:rsid w:val="00EE22E8"/>
    <w:rsid w:val="00F00BF7"/>
    <w:rsid w:val="00F16630"/>
    <w:rsid w:val="00FD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8262"/>
  <w15:chartTrackingRefBased/>
  <w15:docId w15:val="{577FD23F-8344-D64C-96EC-DAE6BF7D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24A"/>
    <w:pPr>
      <w:ind w:left="720"/>
      <w:contextualSpacing/>
    </w:pPr>
  </w:style>
  <w:style w:type="table" w:styleId="TableGrid">
    <w:name w:val="Table Grid"/>
    <w:basedOn w:val="TableNormal"/>
    <w:uiPriority w:val="59"/>
    <w:rsid w:val="005F42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5EF"/>
    <w:rPr>
      <w:color w:val="0563C1" w:themeColor="hyperlink"/>
      <w:u w:val="single"/>
    </w:rPr>
  </w:style>
  <w:style w:type="character" w:styleId="FollowedHyperlink">
    <w:name w:val="FollowedHyperlink"/>
    <w:basedOn w:val="DefaultParagraphFont"/>
    <w:uiPriority w:val="99"/>
    <w:semiHidden/>
    <w:unhideWhenUsed/>
    <w:rsid w:val="005305EF"/>
    <w:rPr>
      <w:color w:val="954F72" w:themeColor="followedHyperlink"/>
      <w:u w:val="single"/>
    </w:rPr>
  </w:style>
  <w:style w:type="table" w:customStyle="1" w:styleId="TableGrid1">
    <w:name w:val="Table Grid1"/>
    <w:basedOn w:val="TableNormal"/>
    <w:next w:val="TableGrid"/>
    <w:uiPriority w:val="39"/>
    <w:rsid w:val="009448D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84865">
      <w:bodyDiv w:val="1"/>
      <w:marLeft w:val="0"/>
      <w:marRight w:val="0"/>
      <w:marTop w:val="0"/>
      <w:marBottom w:val="0"/>
      <w:divBdr>
        <w:top w:val="none" w:sz="0" w:space="0" w:color="auto"/>
        <w:left w:val="none" w:sz="0" w:space="0" w:color="auto"/>
        <w:bottom w:val="none" w:sz="0" w:space="0" w:color="auto"/>
        <w:right w:val="none" w:sz="0" w:space="0" w:color="auto"/>
      </w:divBdr>
    </w:div>
    <w:div w:id="13770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u.edu/provost/university-undergraduate-core/core-student-learning-outcomes.php" TargetMode="External"/><Relationship Id="rId3" Type="http://schemas.openxmlformats.org/officeDocument/2006/relationships/styles" Target="styles.xml"/><Relationship Id="rId7" Type="http://schemas.openxmlformats.org/officeDocument/2006/relationships/hyperlink" Target="https://www.slu.edu/provost/policies/academic-and-course/policy_course-syllabus_12-12-1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file/d/15qtYvj1085Y8OHJ8GRkxzRW2w-H_t6FU/view?usp=shar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0CD8D-E1F6-CD43-A978-5DD4E075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Zurliene</dc:creator>
  <cp:keywords/>
  <dc:description/>
  <cp:lastModifiedBy>Jamie Zurliene</cp:lastModifiedBy>
  <cp:revision>32</cp:revision>
  <dcterms:created xsi:type="dcterms:W3CDTF">2020-09-11T20:32:00Z</dcterms:created>
  <dcterms:modified xsi:type="dcterms:W3CDTF">2021-03-23T18:04:00Z</dcterms:modified>
</cp:coreProperties>
</file>