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00726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BB76369" w14:textId="77777777" w:rsidR="009C6896" w:rsidRDefault="00637123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1F497D"/>
          <w:sz w:val="32"/>
          <w:szCs w:val="32"/>
        </w:rPr>
        <w:drawing>
          <wp:inline distT="0" distB="0" distL="0" distR="0" wp14:anchorId="45C35D76" wp14:editId="72E55C45">
            <wp:extent cx="3377397" cy="84747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U_LogoHorizontal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54" cy="86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74EF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32BBABC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FA783D4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D5F826B" w14:textId="007230D2" w:rsidR="00277B0D" w:rsidRDefault="00277B0D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HENRY AND AMEILA N</w:t>
      </w:r>
      <w:r w:rsidR="00DD1CC8">
        <w:rPr>
          <w:rFonts w:ascii="Arial" w:eastAsia="Calibri" w:hAnsi="Arial" w:cs="Arial"/>
          <w:b/>
          <w:bCs/>
          <w:color w:val="1F497D"/>
          <w:sz w:val="32"/>
          <w:szCs w:val="32"/>
        </w:rPr>
        <w:t>A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SRALLAH</w:t>
      </w:r>
    </w:p>
    <w:p w14:paraId="38794B6F" w14:textId="3C3825AC" w:rsidR="00413DB6" w:rsidRPr="0087090C" w:rsidRDefault="00B248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CENTER FOR NEUROSCIENCE RESEARCH AWARD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  <w:r w:rsidR="00277B0D">
        <w:rPr>
          <w:rFonts w:ascii="Arial" w:eastAsia="Calibri" w:hAnsi="Arial" w:cs="Arial"/>
          <w:b/>
          <w:bCs/>
          <w:color w:val="1F497D"/>
          <w:sz w:val="32"/>
          <w:szCs w:val="32"/>
        </w:rPr>
        <w:t>(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CNR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)</w:t>
      </w:r>
    </w:p>
    <w:p w14:paraId="204FBEF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E5EA556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7FF99B45" w14:textId="77777777" w:rsidR="009E5035" w:rsidRDefault="005A4BBF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APPLICATION GUIDELINES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</w:p>
    <w:p w14:paraId="25C6ADC3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204E9E1" w14:textId="77777777" w:rsidR="00E91195" w:rsidRPr="0087090C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18D46FD" w14:textId="0B0AE609" w:rsidR="009E5035" w:rsidRPr="00F25812" w:rsidRDefault="00C93DCD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00000"/>
          <w:sz w:val="22"/>
          <w:szCs w:val="22"/>
        </w:rPr>
      </w:pPr>
      <w:proofErr w:type="gramStart"/>
      <w:r w:rsidRPr="009165B7">
        <w:rPr>
          <w:rFonts w:ascii="Arial" w:hAnsi="Arial" w:cs="Arial"/>
          <w:sz w:val="22"/>
          <w:szCs w:val="22"/>
        </w:rPr>
        <w:t>to</w:t>
      </w:r>
      <w:proofErr w:type="gramEnd"/>
      <w:r w:rsidRPr="009165B7">
        <w:rPr>
          <w:rFonts w:ascii="Arial" w:hAnsi="Arial" w:cs="Arial"/>
          <w:sz w:val="22"/>
          <w:szCs w:val="22"/>
        </w:rPr>
        <w:t xml:space="preserve"> be submitted </w:t>
      </w:r>
      <w:r w:rsidR="002B48FA">
        <w:rPr>
          <w:rFonts w:ascii="Arial" w:hAnsi="Arial" w:cs="Arial"/>
          <w:sz w:val="22"/>
          <w:szCs w:val="22"/>
        </w:rPr>
        <w:t>to</w:t>
      </w:r>
      <w:r w:rsidR="00B276D1">
        <w:rPr>
          <w:rFonts w:ascii="Arial" w:hAnsi="Arial" w:cs="Arial"/>
          <w:sz w:val="22"/>
          <w:szCs w:val="22"/>
        </w:rPr>
        <w:t xml:space="preserve"> </w:t>
      </w:r>
      <w:r w:rsidR="00277B0D" w:rsidRPr="00277B0D">
        <w:rPr>
          <w:rFonts w:ascii="Arial" w:hAnsi="Arial" w:cs="Arial"/>
          <w:color w:val="365F91" w:themeColor="accent1" w:themeShade="BF"/>
          <w:sz w:val="22"/>
          <w:szCs w:val="22"/>
        </w:rPr>
        <w:t>SLU_neuroscience@health.slu.edu</w:t>
      </w:r>
      <w:r w:rsidR="00D33BDB" w:rsidRPr="00277B0D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9165B7">
        <w:rPr>
          <w:rFonts w:ascii="Arial" w:hAnsi="Arial" w:cs="Arial"/>
          <w:sz w:val="22"/>
          <w:szCs w:val="22"/>
        </w:rPr>
        <w:t xml:space="preserve">the </w:t>
      </w:r>
      <w:r w:rsidR="00277B0D">
        <w:rPr>
          <w:rFonts w:ascii="Arial" w:hAnsi="Arial" w:cs="Arial"/>
          <w:sz w:val="22"/>
          <w:szCs w:val="22"/>
        </w:rPr>
        <w:t>March 2020</w:t>
      </w:r>
      <w:r w:rsidR="009D06CF">
        <w:rPr>
          <w:rFonts w:ascii="Arial" w:hAnsi="Arial" w:cs="Arial"/>
          <w:sz w:val="22"/>
          <w:szCs w:val="22"/>
        </w:rPr>
        <w:t xml:space="preserve"> CNR</w:t>
      </w:r>
      <w:r w:rsidR="000D1096" w:rsidRPr="000D1096">
        <w:rPr>
          <w:rFonts w:ascii="Arial" w:hAnsi="Arial" w:cs="Arial"/>
          <w:sz w:val="22"/>
          <w:szCs w:val="22"/>
        </w:rPr>
        <w:t xml:space="preserve"> Application</w:t>
      </w:r>
      <w:r w:rsidRPr="00C417EE">
        <w:rPr>
          <w:rFonts w:ascii="Arial" w:hAnsi="Arial" w:cs="Arial"/>
          <w:sz w:val="22"/>
          <w:szCs w:val="22"/>
        </w:rPr>
        <w:t xml:space="preserve"> </w:t>
      </w:r>
    </w:p>
    <w:p w14:paraId="43E9211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61A84121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ED788E6" w14:textId="66A61AD0" w:rsidR="00413DB6" w:rsidRPr="005A4BBF" w:rsidRDefault="00BE7377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Deadline: 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="00AA6AFA">
        <w:rPr>
          <w:rFonts w:ascii="Arial" w:eastAsia="Calibri" w:hAnsi="Arial" w:cs="Arial"/>
          <w:b/>
          <w:bCs/>
          <w:color w:val="7030A0"/>
          <w:sz w:val="32"/>
          <w:szCs w:val="32"/>
        </w:rPr>
        <w:t>:00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p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m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,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="00B24868">
        <w:rPr>
          <w:rFonts w:ascii="Arial" w:eastAsia="Calibri" w:hAnsi="Arial" w:cs="Arial"/>
          <w:b/>
          <w:bCs/>
          <w:color w:val="7030A0"/>
          <w:sz w:val="32"/>
          <w:szCs w:val="32"/>
        </w:rPr>
        <w:t>September</w:t>
      </w:r>
      <w:r w:rsidR="00B24868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="00DF7204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15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, </w:t>
      </w:r>
      <w:r w:rsidR="00277B0D">
        <w:rPr>
          <w:rFonts w:ascii="Arial" w:eastAsia="Calibri" w:hAnsi="Arial" w:cs="Arial"/>
          <w:b/>
          <w:bCs/>
          <w:color w:val="7030A0"/>
          <w:sz w:val="32"/>
          <w:szCs w:val="32"/>
        </w:rPr>
        <w:t>2020</w:t>
      </w:r>
    </w:p>
    <w:p w14:paraId="7DABA755" w14:textId="77777777" w:rsidR="005F7A68" w:rsidRDefault="005F7A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10000"/>
          <w:sz w:val="24"/>
        </w:rPr>
      </w:pPr>
    </w:p>
    <w:p w14:paraId="3D3F6888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color w:val="000000"/>
          <w:sz w:val="24"/>
        </w:rPr>
      </w:pPr>
    </w:p>
    <w:p w14:paraId="62C92193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i/>
          <w:sz w:val="24"/>
        </w:rPr>
      </w:pPr>
    </w:p>
    <w:p w14:paraId="21F2B943" w14:textId="77777777" w:rsidR="00C93DCD" w:rsidRPr="0087090C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7B9FCA1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color w:val="7030A0"/>
          <w:sz w:val="22"/>
          <w:szCs w:val="22"/>
        </w:rPr>
      </w:pPr>
    </w:p>
    <w:p w14:paraId="10D52C1E" w14:textId="77777777" w:rsidR="00C93DCD" w:rsidRPr="00F25812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15EBFB28" w14:textId="77777777" w:rsidR="00B62256" w:rsidRDefault="00E91195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1" w:name="Amount"/>
    </w:p>
    <w:p w14:paraId="6C3C6B7D" w14:textId="77777777" w:rsidR="00B62256" w:rsidRDefault="00B62256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37DDE159" w14:textId="6B3B5F6F" w:rsidR="00B62256" w:rsidRPr="00B62256" w:rsidRDefault="00B24868" w:rsidP="00B62256">
      <w:pPr>
        <w:autoSpaceDE w:val="0"/>
        <w:autoSpaceDN w:val="0"/>
        <w:adjustRightInd w:val="0"/>
        <w:rPr>
          <w:rFonts w:ascii="Arial" w:eastAsia="Calibri" w:hAnsi="Arial" w:cs="Arial"/>
          <w:i/>
          <w:sz w:val="24"/>
        </w:rPr>
      </w:pPr>
      <w:r>
        <w:rPr>
          <w:rFonts w:ascii="Arial" w:eastAsia="Calibri" w:hAnsi="Arial" w:cs="Arial"/>
          <w:color w:val="000000"/>
          <w:sz w:val="24"/>
        </w:rPr>
        <w:t>Center for Neuroscience Research Award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 (</w:t>
      </w:r>
      <w:r>
        <w:rPr>
          <w:rFonts w:ascii="Arial" w:eastAsia="Calibri" w:hAnsi="Arial" w:cs="Arial"/>
          <w:color w:val="000000"/>
          <w:sz w:val="24"/>
        </w:rPr>
        <w:t>CNR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) supports promising projects that have strong potential to attract external funding. These funds have been made available since 2009 to support research and scholarly activity.  </w:t>
      </w:r>
      <w:r>
        <w:rPr>
          <w:rFonts w:ascii="Arial" w:eastAsia="Calibri" w:hAnsi="Arial" w:cs="Arial"/>
          <w:color w:val="000000"/>
          <w:sz w:val="24"/>
        </w:rPr>
        <w:t>CNR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 awards are aimed at supporting the collection of data or other pilot activities that the </w:t>
      </w:r>
      <w:r w:rsidR="00B62256" w:rsidRPr="00B62256">
        <w:rPr>
          <w:rFonts w:ascii="Arial" w:eastAsia="Calibri" w:hAnsi="Arial" w:cs="Arial"/>
          <w:sz w:val="24"/>
        </w:rPr>
        <w:t xml:space="preserve">awardee will use as the basis for extramural grant or contract applications. The </w:t>
      </w:r>
      <w:r>
        <w:rPr>
          <w:rFonts w:ascii="Arial" w:eastAsia="Calibri" w:hAnsi="Arial" w:cs="Arial"/>
          <w:sz w:val="24"/>
        </w:rPr>
        <w:t>CNR</w:t>
      </w:r>
      <w:r w:rsidR="00B62256" w:rsidRPr="00B62256">
        <w:rPr>
          <w:rFonts w:ascii="Arial" w:eastAsia="Calibri" w:hAnsi="Arial" w:cs="Arial"/>
          <w:sz w:val="24"/>
        </w:rPr>
        <w:t xml:space="preserve"> funds can be used for seed funding for a project, bridge funding, </w:t>
      </w:r>
      <w:proofErr w:type="gramStart"/>
      <w:r w:rsidR="00B62256" w:rsidRPr="00B62256">
        <w:rPr>
          <w:rFonts w:ascii="Arial" w:eastAsia="Calibri" w:hAnsi="Arial" w:cs="Arial"/>
          <w:sz w:val="24"/>
        </w:rPr>
        <w:t>development</w:t>
      </w:r>
      <w:proofErr w:type="gramEnd"/>
      <w:r w:rsidR="00B62256" w:rsidRPr="00B62256">
        <w:rPr>
          <w:rFonts w:ascii="Arial" w:eastAsia="Calibri" w:hAnsi="Arial" w:cs="Arial"/>
          <w:sz w:val="24"/>
        </w:rPr>
        <w:t xml:space="preserve"> of a new</w:t>
      </w:r>
      <w:r w:rsidR="00B62256">
        <w:rPr>
          <w:rFonts w:ascii="Arial" w:eastAsia="Calibri" w:hAnsi="Arial" w:cs="Arial"/>
          <w:sz w:val="24"/>
        </w:rPr>
        <w:t xml:space="preserve"> collaboration or</w:t>
      </w:r>
      <w:r w:rsidR="00B62256" w:rsidRPr="00B62256">
        <w:rPr>
          <w:rFonts w:ascii="Arial" w:eastAsia="Calibri" w:hAnsi="Arial" w:cs="Arial"/>
          <w:sz w:val="24"/>
        </w:rPr>
        <w:t xml:space="preserve"> area of research</w:t>
      </w:r>
      <w:r w:rsidR="00B62256">
        <w:rPr>
          <w:rFonts w:ascii="Arial" w:eastAsia="Calibri" w:hAnsi="Arial" w:cs="Arial"/>
          <w:sz w:val="24"/>
        </w:rPr>
        <w:t>.</w:t>
      </w:r>
    </w:p>
    <w:p w14:paraId="47799FBE" w14:textId="07A6CE33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5D0A418E" w14:textId="0BB8B161" w:rsidR="00C93DCD" w:rsidRDefault="00DF7204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 xml:space="preserve">AWARD </w:t>
      </w:r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AMOUNT</w:t>
      </w:r>
      <w:bookmarkEnd w:id="1"/>
    </w:p>
    <w:p w14:paraId="6D81C970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69C1989D" w14:textId="1DE31FED" w:rsidR="00C6432C" w:rsidRPr="00C6432C" w:rsidRDefault="00C6432C" w:rsidP="00C6432C">
      <w:pPr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Center has money to fund be 2 awards. There will be 1 award for $20,000 and 1 for $10,000. Applicants may apply </w:t>
      </w:r>
      <w:r w:rsidR="00413DB6" w:rsidRPr="00E616DA">
        <w:rPr>
          <w:rFonts w:ascii="Arial" w:eastAsia="Calibri" w:hAnsi="Arial" w:cs="Arial"/>
          <w:sz w:val="22"/>
          <w:szCs w:val="22"/>
        </w:rPr>
        <w:t>for funding up to $</w:t>
      </w:r>
      <w:r w:rsidR="00D5315F">
        <w:rPr>
          <w:rFonts w:ascii="Arial" w:eastAsia="Calibri" w:hAnsi="Arial" w:cs="Arial"/>
          <w:sz w:val="22"/>
          <w:szCs w:val="22"/>
        </w:rPr>
        <w:t>20,000 or $</w:t>
      </w:r>
      <w:r w:rsidR="00B24868">
        <w:rPr>
          <w:rFonts w:ascii="Arial" w:eastAsia="Calibri" w:hAnsi="Arial" w:cs="Arial"/>
          <w:sz w:val="22"/>
          <w:szCs w:val="22"/>
        </w:rPr>
        <w:t>10</w:t>
      </w:r>
      <w:r w:rsidR="00413DB6" w:rsidRPr="00E616DA">
        <w:rPr>
          <w:rFonts w:ascii="Arial" w:eastAsia="Calibri" w:hAnsi="Arial" w:cs="Arial"/>
          <w:sz w:val="22"/>
          <w:szCs w:val="22"/>
        </w:rPr>
        <w:t xml:space="preserve">,000 </w:t>
      </w:r>
      <w:r w:rsidR="00E616DA">
        <w:rPr>
          <w:rFonts w:ascii="Arial" w:eastAsia="Calibri" w:hAnsi="Arial" w:cs="Arial"/>
          <w:sz w:val="22"/>
          <w:szCs w:val="22"/>
        </w:rPr>
        <w:t xml:space="preserve">for </w:t>
      </w:r>
      <w:r w:rsidR="00B24868">
        <w:rPr>
          <w:rFonts w:ascii="Arial" w:eastAsia="Calibri" w:hAnsi="Arial" w:cs="Arial"/>
          <w:sz w:val="22"/>
          <w:szCs w:val="22"/>
        </w:rPr>
        <w:t>collaborative projects.</w:t>
      </w:r>
      <w:r w:rsidR="00CD094A" w:rsidRPr="00270620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In the event that we only receive </w:t>
      </w:r>
      <w:proofErr w:type="spellStart"/>
      <w:r>
        <w:rPr>
          <w:rFonts w:ascii="Arial" w:eastAsia="Calibri" w:hAnsi="Arial" w:cs="Arial"/>
          <w:sz w:val="22"/>
          <w:szCs w:val="22"/>
        </w:rPr>
        <w:t>applicantions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for $20,000 then the application with the best score will receive the $20,000 and the applicant with the second best score will receive $10,000.</w:t>
      </w:r>
    </w:p>
    <w:p w14:paraId="4B270968" w14:textId="77777777" w:rsidR="007C5933" w:rsidRPr="00F25812" w:rsidRDefault="007C5933" w:rsidP="001C0F1E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33A0B5D2" w14:textId="77777777" w:rsidR="00C843C5" w:rsidRDefault="00A1324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2" w:name="Period"/>
      <w:bookmarkEnd w:id="2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AWARD TERM/PROJECT PERIOD</w:t>
      </w:r>
    </w:p>
    <w:p w14:paraId="376C075D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6635EF7" w14:textId="5D47AEC5" w:rsidR="00A13249" w:rsidRDefault="00C843C5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bCs/>
          <w:sz w:val="22"/>
          <w:szCs w:val="22"/>
        </w:rPr>
        <w:t>The m</w:t>
      </w:r>
      <w:r w:rsidR="00C6432C">
        <w:rPr>
          <w:rFonts w:ascii="Arial" w:eastAsia="Calibri" w:hAnsi="Arial" w:cs="Arial"/>
          <w:bCs/>
          <w:sz w:val="22"/>
          <w:szCs w:val="22"/>
        </w:rPr>
        <w:t>aximum term of support for a CNR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>award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is </w:t>
      </w:r>
      <w:r w:rsidR="00324FE7">
        <w:rPr>
          <w:rFonts w:ascii="Arial" w:eastAsia="Calibri" w:hAnsi="Arial" w:cs="Arial"/>
          <w:bCs/>
          <w:sz w:val="22"/>
          <w:szCs w:val="22"/>
        </w:rPr>
        <w:t>12 months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87090C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B24868">
        <w:rPr>
          <w:rFonts w:ascii="Arial" w:eastAsia="Calibri" w:hAnsi="Arial" w:cs="Arial"/>
          <w:bCs/>
          <w:sz w:val="22"/>
          <w:szCs w:val="22"/>
        </w:rPr>
        <w:t>September</w:t>
      </w:r>
      <w:r w:rsidR="00F56AB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C6432C">
        <w:rPr>
          <w:rFonts w:ascii="Arial" w:eastAsia="Calibri" w:hAnsi="Arial" w:cs="Arial"/>
          <w:bCs/>
          <w:sz w:val="22"/>
          <w:szCs w:val="22"/>
        </w:rPr>
        <w:t>2020</w:t>
      </w:r>
      <w:r w:rsidR="00E616DA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competition, the start date is </w:t>
      </w:r>
      <w:proofErr w:type="spellStart"/>
      <w:r w:rsidR="00277B0D">
        <w:rPr>
          <w:rFonts w:ascii="Arial" w:eastAsia="Calibri" w:hAnsi="Arial" w:cs="Arial"/>
          <w:bCs/>
          <w:sz w:val="22"/>
          <w:szCs w:val="22"/>
        </w:rPr>
        <w:t>Januray</w:t>
      </w:r>
      <w:proofErr w:type="spellEnd"/>
      <w:r w:rsidR="00277B0D">
        <w:rPr>
          <w:rFonts w:ascii="Arial" w:eastAsia="Calibri" w:hAnsi="Arial" w:cs="Arial"/>
          <w:bCs/>
          <w:sz w:val="22"/>
          <w:szCs w:val="22"/>
        </w:rPr>
        <w:t xml:space="preserve"> 1, 2021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6D3EFDF3" w14:textId="77777777" w:rsidR="007C5933" w:rsidRPr="00F25812" w:rsidRDefault="007C5933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4A1336A" w14:textId="77777777" w:rsidR="00A13249" w:rsidRDefault="00F2581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3" w:name="Deadlines"/>
      <w:bookmarkEnd w:id="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APPLICATION DEADLINES</w:t>
      </w:r>
    </w:p>
    <w:p w14:paraId="573E1EC8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052FBE1E" w14:textId="2A308F45" w:rsidR="00637123" w:rsidRDefault="0027062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The application deadline is </w:t>
      </w:r>
      <w:r w:rsidR="00B24868">
        <w:rPr>
          <w:rFonts w:ascii="Arial" w:eastAsia="Calibri" w:hAnsi="Arial" w:cs="Arial"/>
          <w:bCs/>
          <w:sz w:val="22"/>
          <w:szCs w:val="22"/>
        </w:rPr>
        <w:t xml:space="preserve">September </w:t>
      </w:r>
      <w:r>
        <w:rPr>
          <w:rFonts w:ascii="Arial" w:eastAsia="Calibri" w:hAnsi="Arial" w:cs="Arial"/>
          <w:bCs/>
          <w:sz w:val="22"/>
          <w:szCs w:val="22"/>
        </w:rPr>
        <w:t xml:space="preserve">15, </w:t>
      </w:r>
      <w:r w:rsidR="00E616DA">
        <w:rPr>
          <w:rFonts w:ascii="Arial" w:eastAsia="Calibri" w:hAnsi="Arial" w:cs="Arial"/>
          <w:bCs/>
          <w:sz w:val="22"/>
          <w:szCs w:val="22"/>
        </w:rPr>
        <w:t>201</w:t>
      </w:r>
      <w:r w:rsidR="00B24868">
        <w:rPr>
          <w:rFonts w:ascii="Arial" w:eastAsia="Calibri" w:hAnsi="Arial" w:cs="Arial"/>
          <w:bCs/>
          <w:sz w:val="22"/>
          <w:szCs w:val="22"/>
        </w:rPr>
        <w:t>9</w:t>
      </w:r>
      <w:r w:rsidR="001C0A7E">
        <w:rPr>
          <w:rFonts w:ascii="Arial" w:eastAsia="Calibri" w:hAnsi="Arial" w:cs="Arial"/>
          <w:bCs/>
          <w:sz w:val="22"/>
          <w:szCs w:val="22"/>
        </w:rPr>
        <w:t>.</w:t>
      </w:r>
      <w:r w:rsidR="00ED455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13E43164" w14:textId="77777777" w:rsidR="001A7780" w:rsidRDefault="001A778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4478D4A" w14:textId="01D645F3" w:rsidR="001A7780" w:rsidRDefault="00A508B3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Due to volume, l</w:t>
      </w:r>
      <w:r w:rsidR="00637123">
        <w:rPr>
          <w:rFonts w:ascii="Arial" w:eastAsia="Calibri" w:hAnsi="Arial" w:cs="Arial"/>
          <w:b/>
          <w:bCs/>
          <w:sz w:val="22"/>
          <w:szCs w:val="22"/>
        </w:rPr>
        <w:t>ate applications cannot be considered.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To be considered on-time, a</w:t>
      </w:r>
      <w:r w:rsidR="00A13249" w:rsidRPr="001A7780">
        <w:rPr>
          <w:rFonts w:ascii="Arial" w:eastAsia="Calibri" w:hAnsi="Arial" w:cs="Arial"/>
          <w:b/>
          <w:bCs/>
          <w:sz w:val="22"/>
          <w:szCs w:val="22"/>
        </w:rPr>
        <w:t>pplications must b</w:t>
      </w:r>
      <w:r>
        <w:rPr>
          <w:rFonts w:ascii="Arial" w:eastAsia="Calibri" w:hAnsi="Arial" w:cs="Arial"/>
          <w:b/>
          <w:bCs/>
          <w:sz w:val="22"/>
          <w:szCs w:val="22"/>
        </w:rPr>
        <w:t>e:</w:t>
      </w:r>
    </w:p>
    <w:p w14:paraId="114EA091" w14:textId="51D83CDB" w:rsidR="00637123" w:rsidRPr="00A508B3" w:rsidRDefault="00A13249" w:rsidP="00D33BDB">
      <w:pPr>
        <w:numPr>
          <w:ilvl w:val="0"/>
          <w:numId w:val="32"/>
        </w:num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  <w:proofErr w:type="gramStart"/>
      <w:r w:rsidRPr="001A7780">
        <w:rPr>
          <w:rFonts w:ascii="Arial" w:eastAsia="Calibri" w:hAnsi="Arial" w:cs="Arial"/>
          <w:b/>
          <w:bCs/>
          <w:sz w:val="22"/>
          <w:szCs w:val="22"/>
        </w:rPr>
        <w:t>submitted</w:t>
      </w:r>
      <w:proofErr w:type="gramEnd"/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by the P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rincipal Investigator (PI)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to the Center for Neuroscience e-mail at 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SLU</w:t>
      </w:r>
      <w:r w:rsidR="00277B0D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_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neuroscience@health.slu.edu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proofErr w:type="gramStart"/>
      <w:r w:rsidRPr="001A7780">
        <w:rPr>
          <w:rFonts w:ascii="Arial" w:eastAsia="Calibri" w:hAnsi="Arial" w:cs="Arial"/>
          <w:b/>
          <w:bCs/>
          <w:sz w:val="22"/>
          <w:szCs w:val="22"/>
        </w:rPr>
        <w:t>by</w:t>
      </w:r>
      <w:proofErr w:type="gramEnd"/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5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:00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p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m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 xml:space="preserve"> CST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.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 </w:t>
      </w:r>
    </w:p>
    <w:p w14:paraId="1072883C" w14:textId="77777777" w:rsidR="007C5933" w:rsidRPr="00EE0E4C" w:rsidRDefault="007C5933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4E12A0F" w14:textId="57AE848F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4" w:name="Eligibility"/>
      <w:bookmarkEnd w:id="4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ELIGIBILITY</w:t>
      </w:r>
    </w:p>
    <w:p w14:paraId="5D2053D7" w14:textId="3C3D3C8B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14486762" w14:textId="75A18BFA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1C038D">
        <w:rPr>
          <w:rFonts w:ascii="Arial" w:eastAsia="Calibri" w:hAnsi="Arial" w:cs="Arial"/>
          <w:sz w:val="22"/>
          <w:szCs w:val="22"/>
        </w:rPr>
        <w:t>PIs and Co-PIs may submit only one application per application cycle.</w:t>
      </w:r>
    </w:p>
    <w:p w14:paraId="1D174723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2110BA58" w14:textId="77777777" w:rsidR="00FC3356" w:rsidRDefault="00DD0E6A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5" w:name="PIsCoPIs"/>
      <w:bookmarkEnd w:id="5"/>
      <w:r w:rsidRPr="00F25812">
        <w:rPr>
          <w:rFonts w:ascii="Arial" w:eastAsia="Calibri" w:hAnsi="Arial" w:cs="Arial"/>
          <w:b/>
          <w:sz w:val="22"/>
          <w:szCs w:val="22"/>
        </w:rPr>
        <w:t>Principal Investigators (PIs) and Co-Principal Investigators (Co-PIs)</w:t>
      </w:r>
    </w:p>
    <w:p w14:paraId="19C99764" w14:textId="77777777" w:rsidR="003265E8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4D5E4DDA" w14:textId="60E713CE" w:rsidR="00C843C5" w:rsidRPr="00B62256" w:rsidRDefault="00413DB6" w:rsidP="00B62256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All </w:t>
      </w:r>
      <w:r w:rsidR="00BE7377" w:rsidRPr="00F25812">
        <w:rPr>
          <w:rFonts w:ascii="Arial" w:eastAsia="Calibri" w:hAnsi="Arial" w:cs="Arial"/>
          <w:sz w:val="22"/>
          <w:szCs w:val="22"/>
        </w:rPr>
        <w:t xml:space="preserve">full-time faculty members </w:t>
      </w:r>
      <w:r w:rsidRPr="00F25812">
        <w:rPr>
          <w:rFonts w:ascii="Arial" w:eastAsia="Calibri" w:hAnsi="Arial" w:cs="Arial"/>
          <w:sz w:val="22"/>
          <w:szCs w:val="22"/>
        </w:rPr>
        <w:t xml:space="preserve">(tenure and non-tenure track) </w:t>
      </w:r>
      <w:r w:rsidR="002851A1">
        <w:rPr>
          <w:rFonts w:ascii="Arial" w:eastAsia="Calibri" w:hAnsi="Arial" w:cs="Arial"/>
          <w:sz w:val="22"/>
          <w:szCs w:val="22"/>
        </w:rPr>
        <w:t xml:space="preserve">appointed </w:t>
      </w:r>
      <w:r w:rsidR="001A7780">
        <w:rPr>
          <w:rFonts w:ascii="Arial" w:eastAsia="Calibri" w:hAnsi="Arial" w:cs="Arial"/>
          <w:sz w:val="22"/>
          <w:szCs w:val="22"/>
        </w:rPr>
        <w:t>in</w:t>
      </w:r>
      <w:r w:rsidR="00E278EA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any school</w:t>
      </w:r>
      <w:r w:rsidR="002851A1">
        <w:rPr>
          <w:rFonts w:ascii="Arial" w:eastAsia="Calibri" w:hAnsi="Arial" w:cs="Arial"/>
          <w:sz w:val="22"/>
          <w:szCs w:val="22"/>
        </w:rPr>
        <w:t xml:space="preserve">, </w:t>
      </w:r>
      <w:r w:rsidRPr="00F25812">
        <w:rPr>
          <w:rFonts w:ascii="Arial" w:eastAsia="Calibri" w:hAnsi="Arial" w:cs="Arial"/>
          <w:sz w:val="22"/>
          <w:szCs w:val="22"/>
        </w:rPr>
        <w:t>college</w:t>
      </w:r>
      <w:r w:rsidR="002851A1">
        <w:rPr>
          <w:rFonts w:ascii="Arial" w:eastAsia="Calibri" w:hAnsi="Arial" w:cs="Arial"/>
          <w:sz w:val="22"/>
          <w:szCs w:val="22"/>
        </w:rPr>
        <w:t xml:space="preserve">, or degree-granting center </w:t>
      </w:r>
      <w:r w:rsidRPr="00F25812">
        <w:rPr>
          <w:rFonts w:ascii="Arial" w:eastAsia="Calibri" w:hAnsi="Arial" w:cs="Arial"/>
          <w:sz w:val="22"/>
          <w:szCs w:val="22"/>
        </w:rPr>
        <w:t>at Saint Louis University</w:t>
      </w:r>
      <w:r w:rsidR="00277B0D">
        <w:rPr>
          <w:rFonts w:ascii="Arial" w:eastAsia="Calibri" w:hAnsi="Arial" w:cs="Arial"/>
          <w:sz w:val="22"/>
          <w:szCs w:val="22"/>
        </w:rPr>
        <w:t xml:space="preserve"> that are </w:t>
      </w:r>
      <w:r w:rsidR="00277B0D" w:rsidRPr="00ED5AA8">
        <w:rPr>
          <w:rFonts w:ascii="Arial" w:eastAsia="Calibri" w:hAnsi="Arial" w:cs="Arial"/>
          <w:sz w:val="22"/>
          <w:szCs w:val="22"/>
          <w:u w:val="single"/>
        </w:rPr>
        <w:t xml:space="preserve">members of the Henry and </w:t>
      </w:r>
      <w:proofErr w:type="spellStart"/>
      <w:r w:rsidR="00277B0D" w:rsidRPr="00ED5AA8">
        <w:rPr>
          <w:rFonts w:ascii="Arial" w:eastAsia="Calibri" w:hAnsi="Arial" w:cs="Arial"/>
          <w:sz w:val="22"/>
          <w:szCs w:val="22"/>
          <w:u w:val="single"/>
        </w:rPr>
        <w:t>Ameila</w:t>
      </w:r>
      <w:proofErr w:type="spellEnd"/>
      <w:r w:rsidR="00277B0D" w:rsidRPr="00ED5AA8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proofErr w:type="spellStart"/>
      <w:r w:rsidR="00277B0D" w:rsidRPr="00ED5AA8">
        <w:rPr>
          <w:rFonts w:ascii="Arial" w:eastAsia="Calibri" w:hAnsi="Arial" w:cs="Arial"/>
          <w:sz w:val="22"/>
          <w:szCs w:val="22"/>
          <w:u w:val="single"/>
        </w:rPr>
        <w:t>Nsrallah</w:t>
      </w:r>
      <w:proofErr w:type="spellEnd"/>
      <w:r w:rsidR="00277B0D" w:rsidRPr="00ED5AA8">
        <w:rPr>
          <w:rFonts w:ascii="Arial" w:eastAsia="Calibri" w:hAnsi="Arial" w:cs="Arial"/>
          <w:sz w:val="22"/>
          <w:szCs w:val="22"/>
          <w:u w:val="single"/>
        </w:rPr>
        <w:t xml:space="preserve"> Center for Neuroscience</w:t>
      </w:r>
      <w:r w:rsidRPr="00ED5AA8">
        <w:rPr>
          <w:rFonts w:ascii="Arial" w:eastAsia="Calibri" w:hAnsi="Arial" w:cs="Arial"/>
          <w:sz w:val="22"/>
          <w:szCs w:val="22"/>
          <w:u w:val="single"/>
        </w:rPr>
        <w:t xml:space="preserve"> are eligible to </w:t>
      </w:r>
      <w:r w:rsidR="00C54385" w:rsidRPr="00ED5AA8">
        <w:rPr>
          <w:rFonts w:ascii="Arial" w:eastAsia="Calibri" w:hAnsi="Arial" w:cs="Arial"/>
          <w:sz w:val="22"/>
          <w:szCs w:val="22"/>
          <w:u w:val="single"/>
        </w:rPr>
        <w:t>be a PI or Co-PI</w:t>
      </w:r>
      <w:r w:rsidR="00C843C5" w:rsidRPr="00ED5AA8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C54385" w:rsidRPr="00ED5AA8">
        <w:rPr>
          <w:rFonts w:ascii="Arial" w:eastAsia="Calibri" w:hAnsi="Arial" w:cs="Arial"/>
          <w:sz w:val="22"/>
          <w:szCs w:val="22"/>
          <w:u w:val="single"/>
        </w:rPr>
        <w:t xml:space="preserve">on an application </w:t>
      </w:r>
      <w:r w:rsidRPr="00ED5AA8">
        <w:rPr>
          <w:rFonts w:ascii="Arial" w:eastAsia="Calibri" w:hAnsi="Arial" w:cs="Arial"/>
          <w:sz w:val="22"/>
          <w:szCs w:val="22"/>
          <w:u w:val="single"/>
        </w:rPr>
        <w:t xml:space="preserve">to the </w:t>
      </w:r>
      <w:r w:rsidR="00277B0D" w:rsidRPr="00ED5AA8">
        <w:rPr>
          <w:rFonts w:ascii="Arial" w:eastAsia="Calibri" w:hAnsi="Arial" w:cs="Arial"/>
          <w:sz w:val="22"/>
          <w:szCs w:val="22"/>
          <w:u w:val="single"/>
        </w:rPr>
        <w:t>CNR</w:t>
      </w:r>
      <w:r w:rsidR="00DD0E6A" w:rsidRPr="00F25812">
        <w:rPr>
          <w:rFonts w:ascii="Arial" w:eastAsia="Calibri" w:hAnsi="Arial" w:cs="Arial"/>
          <w:sz w:val="22"/>
          <w:szCs w:val="22"/>
        </w:rPr>
        <w:t xml:space="preserve">, provided they are appointed by the </w:t>
      </w:r>
      <w:r w:rsidR="00277B0D">
        <w:rPr>
          <w:rFonts w:ascii="Arial" w:eastAsia="Calibri" w:hAnsi="Arial" w:cs="Arial"/>
          <w:sz w:val="22"/>
          <w:szCs w:val="22"/>
        </w:rPr>
        <w:t>CNR</w:t>
      </w:r>
      <w:r w:rsidR="00DD0E6A" w:rsidRPr="00F25812">
        <w:rPr>
          <w:rFonts w:ascii="Arial" w:eastAsia="Calibri" w:hAnsi="Arial" w:cs="Arial"/>
          <w:sz w:val="22"/>
          <w:szCs w:val="22"/>
        </w:rPr>
        <w:t xml:space="preserve"> application deadline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</w:p>
    <w:p w14:paraId="07DE265A" w14:textId="6D1C4FE3" w:rsidR="003265E8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bookmarkStart w:id="6" w:name="CrossSchool"/>
      <w:bookmarkEnd w:id="6"/>
      <w:r w:rsidRPr="003265E8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277B0D">
        <w:rPr>
          <w:rFonts w:ascii="Arial" w:eastAsia="Calibri" w:hAnsi="Arial" w:cs="Arial"/>
          <w:bCs/>
          <w:sz w:val="22"/>
          <w:szCs w:val="22"/>
        </w:rPr>
        <w:t>September 2020</w:t>
      </w:r>
      <w:r w:rsidR="00D5315F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3265E8">
        <w:rPr>
          <w:rFonts w:ascii="Arial" w:eastAsia="Calibri" w:hAnsi="Arial" w:cs="Arial"/>
          <w:bCs/>
          <w:sz w:val="22"/>
          <w:szCs w:val="22"/>
        </w:rPr>
        <w:t xml:space="preserve">competition, the </w:t>
      </w:r>
      <w:r w:rsidR="00D5315F">
        <w:rPr>
          <w:rFonts w:ascii="Arial" w:eastAsia="Calibri" w:hAnsi="Arial" w:cs="Arial"/>
          <w:bCs/>
          <w:sz w:val="22"/>
          <w:szCs w:val="22"/>
        </w:rPr>
        <w:t>CNR</w:t>
      </w:r>
      <w:r w:rsidRPr="003265E8">
        <w:rPr>
          <w:rFonts w:ascii="Arial" w:eastAsia="Calibri" w:hAnsi="Arial" w:cs="Arial"/>
          <w:bCs/>
          <w:sz w:val="22"/>
          <w:szCs w:val="22"/>
        </w:rPr>
        <w:t xml:space="preserve"> will continue </w:t>
      </w:r>
      <w:r w:rsidR="00A508B3">
        <w:rPr>
          <w:rFonts w:ascii="Arial" w:eastAsia="Calibri" w:hAnsi="Arial" w:cs="Arial"/>
          <w:bCs/>
          <w:sz w:val="22"/>
          <w:szCs w:val="22"/>
        </w:rPr>
        <w:t>to seek</w:t>
      </w:r>
      <w:r w:rsidRPr="003265E8">
        <w:rPr>
          <w:rFonts w:ascii="Arial" w:eastAsia="Calibri" w:hAnsi="Arial" w:cs="Arial"/>
          <w:bCs/>
          <w:sz w:val="22"/>
          <w:szCs w:val="22"/>
        </w:rPr>
        <w:t xml:space="preserve"> multidisciplinary collaborations across the Saint Louis University campus. </w:t>
      </w:r>
      <w:r w:rsidR="00D5315F">
        <w:rPr>
          <w:rFonts w:ascii="Arial" w:eastAsia="Calibri" w:hAnsi="Arial" w:cs="Arial"/>
          <w:bCs/>
          <w:sz w:val="22"/>
          <w:szCs w:val="22"/>
        </w:rPr>
        <w:t>P</w:t>
      </w:r>
      <w:r w:rsidRPr="003265E8">
        <w:rPr>
          <w:rFonts w:ascii="Arial" w:eastAsia="Calibri" w:hAnsi="Arial" w:cs="Arial"/>
          <w:sz w:val="22"/>
          <w:szCs w:val="22"/>
        </w:rPr>
        <w:t>rojects that are cross-disciplinary in nature will be selected for funding, at $</w:t>
      </w:r>
      <w:r w:rsidR="00D5315F">
        <w:rPr>
          <w:rFonts w:ascii="Arial" w:eastAsia="Calibri" w:hAnsi="Arial" w:cs="Arial"/>
          <w:sz w:val="22"/>
          <w:szCs w:val="22"/>
        </w:rPr>
        <w:t>2</w:t>
      </w:r>
      <w:r w:rsidRPr="003265E8">
        <w:rPr>
          <w:rFonts w:ascii="Arial" w:eastAsia="Calibri" w:hAnsi="Arial" w:cs="Arial"/>
          <w:sz w:val="22"/>
          <w:szCs w:val="22"/>
        </w:rPr>
        <w:t>0,000</w:t>
      </w:r>
      <w:r w:rsidR="00D5315F">
        <w:rPr>
          <w:rFonts w:ascii="Arial" w:eastAsia="Calibri" w:hAnsi="Arial" w:cs="Arial"/>
          <w:sz w:val="22"/>
          <w:szCs w:val="22"/>
        </w:rPr>
        <w:t xml:space="preserve"> or $10,000</w:t>
      </w:r>
      <w:r w:rsidRPr="003265E8">
        <w:rPr>
          <w:rFonts w:ascii="Arial" w:eastAsia="Calibri" w:hAnsi="Arial" w:cs="Arial"/>
          <w:sz w:val="22"/>
          <w:szCs w:val="22"/>
        </w:rPr>
        <w:t xml:space="preserve"> each. Eligible projects are those that cross traditional boundaries between academic disciplines.</w:t>
      </w:r>
    </w:p>
    <w:p w14:paraId="5FDA7389" w14:textId="4068CB2D" w:rsidR="00773885" w:rsidRDefault="0077388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</w:t>
      </w:r>
      <w:r w:rsidRPr="00F25812">
        <w:rPr>
          <w:rFonts w:ascii="Arial" w:eastAsia="Calibri" w:hAnsi="Arial" w:cs="Arial"/>
          <w:sz w:val="22"/>
          <w:szCs w:val="22"/>
        </w:rPr>
        <w:t xml:space="preserve">pplications that cross very distinct disciplines within </w:t>
      </w:r>
      <w:r w:rsidR="002851A1">
        <w:rPr>
          <w:rFonts w:ascii="Arial" w:eastAsia="Calibri" w:hAnsi="Arial" w:cs="Arial"/>
          <w:sz w:val="22"/>
          <w:szCs w:val="22"/>
        </w:rPr>
        <w:t>the same</w:t>
      </w:r>
      <w:r w:rsidR="002851A1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school/college may be considered, </w:t>
      </w:r>
    </w:p>
    <w:p w14:paraId="5A8F30B3" w14:textId="77777777" w:rsidR="00EE0E4C" w:rsidRPr="00DF79C2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DF79C2">
        <w:rPr>
          <w:rFonts w:ascii="Arial" w:eastAsia="Calibri" w:hAnsi="Arial" w:cs="Arial"/>
          <w:sz w:val="22"/>
          <w:szCs w:val="22"/>
        </w:rPr>
        <w:t xml:space="preserve">Successful applications will effectively convey how </w:t>
      </w:r>
      <w:r w:rsidRPr="00DF79C2">
        <w:rPr>
          <w:rFonts w:ascii="Arial" w:eastAsia="Calibri" w:hAnsi="Arial" w:cs="Arial"/>
          <w:i/>
          <w:sz w:val="22"/>
          <w:szCs w:val="22"/>
          <w:u w:val="single"/>
        </w:rPr>
        <w:t>each particular discipline</w:t>
      </w:r>
      <w:r w:rsidRPr="00DF79C2">
        <w:rPr>
          <w:rFonts w:ascii="Arial" w:eastAsia="Calibri" w:hAnsi="Arial" w:cs="Arial"/>
          <w:sz w:val="22"/>
          <w:szCs w:val="22"/>
        </w:rPr>
        <w:t xml:space="preserve"> contributes to the value of the collaborative approach. While a PI/Co-PI approach is required, the PI will </w:t>
      </w:r>
      <w:r w:rsidR="00A70CC4">
        <w:rPr>
          <w:rFonts w:ascii="Arial" w:eastAsia="Calibri" w:hAnsi="Arial" w:cs="Arial"/>
          <w:sz w:val="22"/>
          <w:szCs w:val="22"/>
        </w:rPr>
        <w:t xml:space="preserve">retain </w:t>
      </w:r>
      <w:r w:rsidRPr="00DF79C2">
        <w:rPr>
          <w:rFonts w:ascii="Arial" w:eastAsia="Calibri" w:hAnsi="Arial" w:cs="Arial"/>
          <w:sz w:val="22"/>
          <w:szCs w:val="22"/>
        </w:rPr>
        <w:t>administrative responsibilities</w:t>
      </w:r>
      <w:r w:rsidR="00F25812" w:rsidRPr="00DF79C2">
        <w:rPr>
          <w:rFonts w:ascii="Arial" w:eastAsia="Calibri" w:hAnsi="Arial" w:cs="Arial"/>
          <w:sz w:val="22"/>
          <w:szCs w:val="22"/>
        </w:rPr>
        <w:t xml:space="preserve"> </w:t>
      </w:r>
      <w:r w:rsidRPr="00DF79C2">
        <w:rPr>
          <w:rFonts w:ascii="Arial" w:eastAsia="Calibri" w:hAnsi="Arial" w:cs="Arial"/>
          <w:sz w:val="22"/>
          <w:szCs w:val="22"/>
        </w:rPr>
        <w:t>including communication with the Division of Research Administration.</w:t>
      </w:r>
      <w:r w:rsidR="00922512" w:rsidRPr="00DF79C2">
        <w:rPr>
          <w:rFonts w:ascii="Arial" w:eastAsia="Calibri" w:hAnsi="Arial" w:cs="Arial"/>
          <w:sz w:val="22"/>
          <w:szCs w:val="22"/>
        </w:rPr>
        <w:t xml:space="preserve"> </w:t>
      </w:r>
    </w:p>
    <w:p w14:paraId="7F4F478C" w14:textId="61859BD9" w:rsidR="00476B5F" w:rsidRPr="00B62256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B62256">
        <w:rPr>
          <w:rFonts w:ascii="Arial" w:eastAsia="Calibri" w:hAnsi="Arial" w:cs="Arial"/>
          <w:sz w:val="22"/>
          <w:szCs w:val="22"/>
        </w:rPr>
        <w:t xml:space="preserve">All </w:t>
      </w:r>
      <w:r w:rsidR="00476B5F" w:rsidRPr="00B62256">
        <w:rPr>
          <w:rFonts w:ascii="Arial" w:eastAsia="Calibri" w:hAnsi="Arial" w:cs="Arial"/>
          <w:sz w:val="22"/>
          <w:szCs w:val="22"/>
        </w:rPr>
        <w:t xml:space="preserve">PIs and </w:t>
      </w:r>
      <w:r w:rsidRPr="00B62256">
        <w:rPr>
          <w:rFonts w:ascii="Arial" w:eastAsia="Calibri" w:hAnsi="Arial" w:cs="Arial"/>
          <w:sz w:val="22"/>
          <w:szCs w:val="22"/>
        </w:rPr>
        <w:t xml:space="preserve">Co-PIs must include </w:t>
      </w:r>
      <w:r w:rsidR="00EE0E4C" w:rsidRPr="00B62256">
        <w:rPr>
          <w:rFonts w:ascii="Arial" w:eastAsia="Calibri" w:hAnsi="Arial" w:cs="Arial"/>
          <w:sz w:val="22"/>
          <w:szCs w:val="22"/>
        </w:rPr>
        <w:t xml:space="preserve">a </w:t>
      </w:r>
      <w:r w:rsidR="00277B0D">
        <w:rPr>
          <w:rFonts w:ascii="Arial" w:eastAsia="Calibri" w:hAnsi="Arial" w:cs="Arial"/>
          <w:sz w:val="22"/>
          <w:szCs w:val="22"/>
        </w:rPr>
        <w:t>5</w:t>
      </w:r>
      <w:r w:rsidR="00EE0E4C" w:rsidRPr="00B62256">
        <w:rPr>
          <w:rFonts w:ascii="Arial" w:eastAsia="Calibri" w:hAnsi="Arial" w:cs="Arial"/>
          <w:sz w:val="22"/>
          <w:szCs w:val="22"/>
        </w:rPr>
        <w:t xml:space="preserve">-page </w:t>
      </w:r>
      <w:proofErr w:type="spellStart"/>
      <w:r w:rsidR="00EE0E4C" w:rsidRPr="00B62256">
        <w:rPr>
          <w:rFonts w:ascii="Arial" w:eastAsia="Calibri" w:hAnsi="Arial" w:cs="Arial"/>
          <w:sz w:val="22"/>
          <w:szCs w:val="22"/>
        </w:rPr>
        <w:t>Biosketch</w:t>
      </w:r>
      <w:proofErr w:type="spellEnd"/>
      <w:r w:rsidR="009D06CF">
        <w:rPr>
          <w:rFonts w:ascii="Arial" w:eastAsia="Calibri" w:hAnsi="Arial" w:cs="Arial"/>
          <w:sz w:val="22"/>
          <w:szCs w:val="22"/>
        </w:rPr>
        <w:t xml:space="preserve"> or CV</w:t>
      </w:r>
      <w:r w:rsidR="00476B5F" w:rsidRPr="00B62256">
        <w:rPr>
          <w:rFonts w:ascii="Arial" w:eastAsia="Calibri" w:hAnsi="Arial" w:cs="Arial"/>
          <w:sz w:val="22"/>
          <w:szCs w:val="22"/>
        </w:rPr>
        <w:t xml:space="preserve">.  </w:t>
      </w:r>
    </w:p>
    <w:p w14:paraId="75E615E8" w14:textId="77777777" w:rsidR="003265E8" w:rsidRDefault="003265E8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754FD89D" w14:textId="77777777" w:rsidR="00FD363B" w:rsidRDefault="00FD363B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66635A0C" w14:textId="77777777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ALLOWABLE EXPENSES</w:t>
      </w:r>
    </w:p>
    <w:p w14:paraId="0C827A4B" w14:textId="77777777" w:rsidR="003265E8" w:rsidRPr="00D64AD5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049A535C" w14:textId="478BD579" w:rsidR="00CC53A9" w:rsidRDefault="00FC335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C3356">
        <w:rPr>
          <w:rFonts w:ascii="Arial" w:eastAsia="Calibri" w:hAnsi="Arial" w:cs="Arial"/>
          <w:bCs/>
          <w:iCs/>
          <w:sz w:val="22"/>
          <w:szCs w:val="22"/>
        </w:rPr>
        <w:lastRenderedPageBreak/>
        <w:t xml:space="preserve">All purchases made by the </w:t>
      </w:r>
      <w:r w:rsidR="009D06CF">
        <w:rPr>
          <w:rFonts w:ascii="Arial" w:eastAsia="Calibri" w:hAnsi="Arial" w:cs="Arial"/>
          <w:bCs/>
          <w:iCs/>
          <w:sz w:val="22"/>
          <w:szCs w:val="22"/>
        </w:rPr>
        <w:t>Center for Neuroscience Research Award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must utilize the lowest academic discount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ed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price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from a University-approved vendor. This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includes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minor equipment, supplies, software, databases,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and all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>other items normally discounted for academic use</w:t>
      </w:r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as required by </w:t>
      </w:r>
      <w:hyperlink r:id="rId10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Business and Finance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the </w:t>
      </w:r>
      <w:hyperlink r:id="rId11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Office of Sponsored Programs Administration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. </w:t>
      </w:r>
      <w:r w:rsidR="00773885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</w:p>
    <w:p w14:paraId="2F7CA82B" w14:textId="77777777" w:rsidR="00CC53A9" w:rsidRDefault="00CC53A9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5C4C58DB" w14:textId="77777777" w:rsidR="00FC3356" w:rsidRPr="00F25812" w:rsidRDefault="00FC33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7F99E39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7" w:name="ResearchExp"/>
      <w:bookmarkEnd w:id="7"/>
      <w:r w:rsidRPr="00F25812">
        <w:rPr>
          <w:rFonts w:ascii="Arial" w:eastAsia="Calibri" w:hAnsi="Arial" w:cs="Arial"/>
          <w:b/>
          <w:sz w:val="22"/>
          <w:szCs w:val="22"/>
        </w:rPr>
        <w:t>Research Expenses</w:t>
      </w:r>
    </w:p>
    <w:p w14:paraId="3E37FAA7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04979B95" w14:textId="11EB45A6" w:rsidR="00C93DCD" w:rsidRPr="00F25812" w:rsidRDefault="00413DB6" w:rsidP="004A3A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Expenses that are essential to the proposed project are allowed. Materials, supplies, and other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expenses requested from the </w:t>
      </w:r>
      <w:r w:rsidR="00277B0D">
        <w:rPr>
          <w:rFonts w:ascii="Arial" w:eastAsia="Calibri" w:hAnsi="Arial" w:cs="Arial"/>
          <w:sz w:val="22"/>
          <w:szCs w:val="22"/>
        </w:rPr>
        <w:t xml:space="preserve">CNR </w:t>
      </w:r>
      <w:r w:rsidRPr="00F25812">
        <w:rPr>
          <w:rFonts w:ascii="Arial" w:eastAsia="Calibri" w:hAnsi="Arial" w:cs="Arial"/>
          <w:sz w:val="22"/>
          <w:szCs w:val="22"/>
        </w:rPr>
        <w:t>must directly relate to the proposed project</w:t>
      </w:r>
      <w:r w:rsidR="004A3A0B">
        <w:rPr>
          <w:rFonts w:ascii="Arial" w:eastAsia="Calibri" w:hAnsi="Arial" w:cs="Arial"/>
          <w:sz w:val="22"/>
          <w:szCs w:val="22"/>
        </w:rPr>
        <w:t xml:space="preserve"> and be justified in that context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9C6896">
        <w:rPr>
          <w:rFonts w:ascii="Arial" w:eastAsia="Calibri" w:hAnsi="Arial" w:cs="Arial"/>
          <w:sz w:val="22"/>
          <w:szCs w:val="22"/>
        </w:rPr>
        <w:t xml:space="preserve">  </w:t>
      </w:r>
      <w:r w:rsidR="00DE2781">
        <w:rPr>
          <w:rFonts w:ascii="Arial" w:eastAsia="Calibri" w:hAnsi="Arial" w:cs="Arial"/>
          <w:sz w:val="22"/>
          <w:szCs w:val="22"/>
        </w:rPr>
        <w:t>Budget items will be reviewed, and may be questioned or removed.</w:t>
      </w:r>
    </w:p>
    <w:p w14:paraId="47385E79" w14:textId="77777777" w:rsidR="00DD4CDE" w:rsidRDefault="00DD4CDE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8" w:name="Equipment"/>
      <w:bookmarkEnd w:id="8"/>
    </w:p>
    <w:p w14:paraId="588D1C66" w14:textId="77777777" w:rsidR="00CC53A9" w:rsidRDefault="00CC53A9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9" w:name="SalaryFringe"/>
      <w:bookmarkEnd w:id="9"/>
    </w:p>
    <w:p w14:paraId="38876A18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F25812">
        <w:rPr>
          <w:rFonts w:ascii="Arial" w:eastAsia="Calibri" w:hAnsi="Arial" w:cs="Arial"/>
          <w:b/>
          <w:sz w:val="22"/>
          <w:szCs w:val="22"/>
        </w:rPr>
        <w:t>Salary and Fringe Benefits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 xml:space="preserve"> for </w:t>
      </w:r>
      <w:r w:rsidR="00907F41">
        <w:rPr>
          <w:rFonts w:ascii="Arial" w:eastAsia="Calibri" w:hAnsi="Arial" w:cs="Arial"/>
          <w:b/>
          <w:sz w:val="22"/>
          <w:szCs w:val="22"/>
        </w:rPr>
        <w:t xml:space="preserve">SLU 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>Faculty and Staff</w:t>
      </w:r>
    </w:p>
    <w:p w14:paraId="3DFDE9EB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5103B5FC" w14:textId="28DAE232" w:rsidR="00CB1244" w:rsidRPr="00324FE7" w:rsidRDefault="00413DB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324FE7">
        <w:rPr>
          <w:rFonts w:ascii="Arial" w:eastAsia="Calibri" w:hAnsi="Arial" w:cs="Arial"/>
          <w:sz w:val="22"/>
          <w:szCs w:val="22"/>
        </w:rPr>
        <w:t xml:space="preserve">Salary is allowed </w:t>
      </w:r>
      <w:r w:rsidRPr="00324FE7">
        <w:rPr>
          <w:rFonts w:ascii="Arial" w:eastAsia="Calibri" w:hAnsi="Arial" w:cs="Arial"/>
          <w:sz w:val="22"/>
          <w:szCs w:val="22"/>
          <w:u w:val="single"/>
        </w:rPr>
        <w:t>only</w:t>
      </w:r>
      <w:r w:rsidRPr="00324FE7">
        <w:rPr>
          <w:rFonts w:ascii="Arial" w:eastAsia="Calibri" w:hAnsi="Arial" w:cs="Arial"/>
          <w:sz w:val="22"/>
          <w:szCs w:val="22"/>
        </w:rPr>
        <w:t xml:space="preserve"> for non-key personnel</w:t>
      </w:r>
      <w:r w:rsidR="009D06CF">
        <w:rPr>
          <w:rFonts w:ascii="Arial" w:eastAsia="Calibri" w:hAnsi="Arial" w:cs="Arial"/>
          <w:sz w:val="22"/>
          <w:szCs w:val="22"/>
        </w:rPr>
        <w:t>.</w:t>
      </w:r>
      <w:r w:rsidRPr="00324FE7">
        <w:rPr>
          <w:rFonts w:ascii="Arial" w:eastAsia="Calibri" w:hAnsi="Arial" w:cs="Arial"/>
          <w:sz w:val="22"/>
          <w:szCs w:val="22"/>
        </w:rPr>
        <w:t xml:space="preserve"> </w:t>
      </w:r>
    </w:p>
    <w:p w14:paraId="166967AE" w14:textId="00015211" w:rsidR="00AB7206" w:rsidRPr="00F25812" w:rsidRDefault="00AB720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Fringe benefits applied to summer salary</w:t>
      </w:r>
      <w:r w:rsidR="00907F41">
        <w:rPr>
          <w:rFonts w:ascii="Arial" w:eastAsia="Calibri" w:hAnsi="Arial" w:cs="Arial"/>
          <w:sz w:val="22"/>
          <w:szCs w:val="22"/>
        </w:rPr>
        <w:t xml:space="preserve"> should</w:t>
      </w:r>
      <w:r w:rsidRPr="00F25812">
        <w:rPr>
          <w:rFonts w:ascii="Arial" w:eastAsia="Calibri" w:hAnsi="Arial" w:cs="Arial"/>
          <w:sz w:val="22"/>
          <w:szCs w:val="22"/>
        </w:rPr>
        <w:t xml:space="preserve"> be calculated at the rate of </w:t>
      </w:r>
      <w:r w:rsidR="0084730A">
        <w:rPr>
          <w:rFonts w:ascii="Arial" w:eastAsia="Calibri" w:hAnsi="Arial" w:cs="Arial"/>
          <w:b/>
          <w:bCs/>
          <w:sz w:val="22"/>
          <w:szCs w:val="22"/>
        </w:rPr>
        <w:t>16.0</w:t>
      </w:r>
      <w:r w:rsidRPr="00F1427F">
        <w:rPr>
          <w:rFonts w:ascii="Arial" w:eastAsia="Calibri" w:hAnsi="Arial" w:cs="Arial"/>
          <w:b/>
          <w:bCs/>
          <w:sz w:val="22"/>
          <w:szCs w:val="22"/>
        </w:rPr>
        <w:t>%.</w:t>
      </w:r>
    </w:p>
    <w:p w14:paraId="64BB3D99" w14:textId="77777777" w:rsidR="00AB7206" w:rsidRPr="00F25812" w:rsidRDefault="00AB720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E370A0B" w14:textId="77777777" w:rsidR="00AB7206" w:rsidRDefault="00AB720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0" w:name="Students"/>
      <w:bookmarkEnd w:id="10"/>
      <w:r w:rsidRPr="00F25812">
        <w:rPr>
          <w:rFonts w:ascii="Arial" w:eastAsia="Calibri" w:hAnsi="Arial" w:cs="Arial"/>
          <w:b/>
          <w:bCs/>
          <w:sz w:val="22"/>
          <w:szCs w:val="22"/>
        </w:rPr>
        <w:t>Student Labor</w:t>
      </w:r>
    </w:p>
    <w:p w14:paraId="208944AE" w14:textId="77777777" w:rsidR="008A2DC3" w:rsidRDefault="00AB7206" w:rsidP="00524BE8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D1C8447" w14:textId="702461F8" w:rsidR="004221BD" w:rsidRDefault="004221BD" w:rsidP="00B07544">
      <w:pPr>
        <w:numPr>
          <w:ilvl w:val="0"/>
          <w:numId w:val="2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A student </w:t>
      </w:r>
      <w:r w:rsidR="00907F41" w:rsidRPr="008A2DC3">
        <w:rPr>
          <w:rFonts w:ascii="Arial" w:eastAsia="Calibri" w:hAnsi="Arial" w:cs="Arial"/>
          <w:bCs/>
          <w:sz w:val="22"/>
          <w:szCs w:val="22"/>
        </w:rPr>
        <w:t xml:space="preserve">(undergraduate or graduate) 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is eligible to work on a </w:t>
      </w:r>
      <w:r w:rsidR="009D06CF">
        <w:rPr>
          <w:rFonts w:ascii="Arial" w:eastAsia="Calibri" w:hAnsi="Arial" w:cs="Arial"/>
          <w:bCs/>
          <w:sz w:val="22"/>
          <w:szCs w:val="22"/>
        </w:rPr>
        <w:t>CNR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-sponsored project only if ALL of the following </w:t>
      </w:r>
      <w:r w:rsidR="00953AA8">
        <w:rPr>
          <w:rFonts w:ascii="Arial" w:eastAsia="Calibri" w:hAnsi="Arial" w:cs="Arial"/>
          <w:bCs/>
          <w:sz w:val="22"/>
          <w:szCs w:val="22"/>
        </w:rPr>
        <w:t>criteria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 are met:</w:t>
      </w:r>
    </w:p>
    <w:p w14:paraId="5A0B730E" w14:textId="77777777" w:rsidR="003265E8" w:rsidRPr="008A2DC3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449C312" w14:textId="32B6AF4D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Holds student status at SLU for the duration of the project</w:t>
      </w:r>
    </w:p>
    <w:p w14:paraId="1CCD3AFF" w14:textId="6BD910B0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Is i</w:t>
      </w:r>
      <w:r w:rsidR="004221BD" w:rsidRPr="00F25812">
        <w:rPr>
          <w:rFonts w:ascii="Arial" w:eastAsia="Calibri" w:hAnsi="Arial" w:cs="Arial"/>
          <w:bCs/>
          <w:sz w:val="22"/>
          <w:szCs w:val="22"/>
        </w:rPr>
        <w:t>n good academic standing</w:t>
      </w:r>
    </w:p>
    <w:p w14:paraId="085CF79F" w14:textId="0A1F55F9" w:rsidR="00AB7206" w:rsidRPr="00F25812" w:rsidRDefault="0084730A" w:rsidP="00524BE8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Compl</w:t>
      </w:r>
      <w:r w:rsidR="00AA6AFA">
        <w:rPr>
          <w:rFonts w:ascii="Arial" w:eastAsia="Calibri" w:hAnsi="Arial" w:cs="Arial"/>
          <w:bCs/>
          <w:sz w:val="22"/>
          <w:szCs w:val="22"/>
        </w:rPr>
        <w:t>ies</w:t>
      </w:r>
      <w:r>
        <w:rPr>
          <w:rFonts w:ascii="Arial" w:eastAsia="Calibri" w:hAnsi="Arial" w:cs="Arial"/>
          <w:bCs/>
          <w:sz w:val="22"/>
          <w:szCs w:val="22"/>
        </w:rPr>
        <w:t xml:space="preserve"> with the guidelines for any other funded positions, for example, students who hold GA positions, must be compliant with their GA policy. </w:t>
      </w:r>
    </w:p>
    <w:p w14:paraId="71943DF7" w14:textId="77777777" w:rsidR="00C93DCD" w:rsidRPr="00F25812" w:rsidRDefault="00C93DCD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F1A1734" w14:textId="77777777" w:rsidR="00447D55" w:rsidRPr="00DF79C2" w:rsidRDefault="00447D55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bookmarkStart w:id="11" w:name="Travel"/>
      <w:bookmarkStart w:id="12" w:name="OutsidePayments"/>
      <w:bookmarkEnd w:id="11"/>
      <w:bookmarkEnd w:id="12"/>
    </w:p>
    <w:p w14:paraId="06F90414" w14:textId="77777777" w:rsidR="004221BD" w:rsidRPr="00DF79C2" w:rsidRDefault="004221BD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r w:rsidRPr="00DF79C2">
        <w:rPr>
          <w:rFonts w:ascii="Arial" w:eastAsia="Calibri" w:hAnsi="Arial" w:cs="Arial"/>
          <w:b/>
          <w:sz w:val="22"/>
          <w:szCs w:val="22"/>
        </w:rPr>
        <w:t>Pay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>ee</w:t>
      </w:r>
      <w:r w:rsidRPr="00DF79C2">
        <w:rPr>
          <w:rFonts w:ascii="Arial" w:eastAsia="Calibri" w:hAnsi="Arial" w:cs="Arial"/>
          <w:b/>
          <w:sz w:val="22"/>
          <w:szCs w:val="22"/>
        </w:rPr>
        <w:t>s outside the University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 -</w:t>
      </w:r>
      <w:r w:rsidR="00EE0E4C" w:rsidRPr="00DF79C2">
        <w:rPr>
          <w:rFonts w:ascii="Arial" w:eastAsia="Calibri" w:hAnsi="Arial" w:cs="Arial"/>
          <w:sz w:val="22"/>
          <w:szCs w:val="22"/>
        </w:rPr>
        <w:t xml:space="preserve"> 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Subcontractors, Service Providers, and Consultants </w:t>
      </w:r>
    </w:p>
    <w:p w14:paraId="1A1E331B" w14:textId="77777777" w:rsidR="00A33137" w:rsidRPr="00EC17E7" w:rsidRDefault="00413DB6" w:rsidP="00B07544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F276CE">
        <w:rPr>
          <w:rFonts w:ascii="Arial" w:eastAsia="Calibri" w:hAnsi="Arial" w:cs="Arial"/>
          <w:sz w:val="22"/>
          <w:szCs w:val="22"/>
        </w:rPr>
        <w:t xml:space="preserve">Applicants must </w:t>
      </w:r>
      <w:r w:rsidR="008A2DC3" w:rsidRPr="00F276CE">
        <w:rPr>
          <w:rFonts w:ascii="Arial" w:eastAsia="Calibri" w:hAnsi="Arial" w:cs="Arial"/>
          <w:sz w:val="22"/>
          <w:szCs w:val="22"/>
        </w:rPr>
        <w:t xml:space="preserve">itemize 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all proposed </w:t>
      </w:r>
      <w:r w:rsidR="00DD4CDE" w:rsidRPr="00F276CE">
        <w:rPr>
          <w:rFonts w:ascii="Arial" w:eastAsia="Calibri" w:hAnsi="Arial" w:cs="Arial"/>
          <w:sz w:val="22"/>
          <w:szCs w:val="22"/>
        </w:rPr>
        <w:t>S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ubcontractors, </w:t>
      </w:r>
      <w:r w:rsidR="00DD4CDE" w:rsidRPr="00F276CE">
        <w:rPr>
          <w:rFonts w:ascii="Arial" w:eastAsia="Calibri" w:hAnsi="Arial" w:cs="Arial"/>
          <w:sz w:val="22"/>
          <w:szCs w:val="22"/>
        </w:rPr>
        <w:t>Service P</w:t>
      </w:r>
      <w:r w:rsidR="00483E23" w:rsidRPr="00EC17E7">
        <w:rPr>
          <w:rFonts w:ascii="Arial" w:eastAsia="Calibri" w:hAnsi="Arial" w:cs="Arial"/>
          <w:sz w:val="22"/>
          <w:szCs w:val="22"/>
        </w:rPr>
        <w:t xml:space="preserve">roviders, and </w:t>
      </w:r>
      <w:r w:rsidR="00DD4CDE" w:rsidRPr="00EC17E7">
        <w:rPr>
          <w:rFonts w:ascii="Arial" w:eastAsia="Calibri" w:hAnsi="Arial" w:cs="Arial"/>
          <w:sz w:val="22"/>
          <w:szCs w:val="22"/>
        </w:rPr>
        <w:t>C</w:t>
      </w:r>
      <w:r w:rsidR="00483E23" w:rsidRPr="00EC17E7">
        <w:rPr>
          <w:rFonts w:ascii="Arial" w:eastAsia="Calibri" w:hAnsi="Arial" w:cs="Arial"/>
          <w:sz w:val="22"/>
          <w:szCs w:val="22"/>
        </w:rPr>
        <w:t>onsultants</w:t>
      </w:r>
      <w:r w:rsidRPr="00EC17E7">
        <w:rPr>
          <w:rFonts w:ascii="Arial" w:eastAsia="Calibri" w:hAnsi="Arial" w:cs="Arial"/>
          <w:sz w:val="22"/>
          <w:szCs w:val="22"/>
        </w:rPr>
        <w:t xml:space="preserve"> </w:t>
      </w:r>
      <w:r w:rsidR="002D6863" w:rsidRPr="00EC17E7">
        <w:rPr>
          <w:rFonts w:ascii="Arial" w:eastAsia="Calibri" w:hAnsi="Arial" w:cs="Arial"/>
          <w:sz w:val="22"/>
          <w:szCs w:val="22"/>
        </w:rPr>
        <w:t xml:space="preserve">as separate line items 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in the </w:t>
      </w:r>
      <w:r w:rsidR="008A2DC3" w:rsidRPr="00EC17E7">
        <w:rPr>
          <w:rFonts w:ascii="Arial" w:eastAsia="Calibri" w:hAnsi="Arial" w:cs="Arial"/>
          <w:sz w:val="22"/>
          <w:szCs w:val="22"/>
        </w:rPr>
        <w:t>budget</w:t>
      </w:r>
      <w:r w:rsidR="002D6863" w:rsidRPr="00EC17E7">
        <w:rPr>
          <w:rFonts w:ascii="Arial" w:eastAsia="Calibri" w:hAnsi="Arial" w:cs="Arial"/>
          <w:sz w:val="22"/>
          <w:szCs w:val="22"/>
        </w:rPr>
        <w:t>,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 </w:t>
      </w:r>
      <w:r w:rsidRPr="00EC17E7">
        <w:rPr>
          <w:rFonts w:ascii="Arial" w:eastAsia="Calibri" w:hAnsi="Arial" w:cs="Arial"/>
          <w:sz w:val="22"/>
          <w:szCs w:val="22"/>
        </w:rPr>
        <w:t>and provide a convincing justification for their inclusion on the project</w:t>
      </w:r>
      <w:r w:rsidR="00447D55" w:rsidRPr="00EC17E7">
        <w:rPr>
          <w:rFonts w:ascii="Arial" w:eastAsia="Calibri" w:hAnsi="Arial" w:cs="Arial"/>
          <w:sz w:val="22"/>
          <w:szCs w:val="22"/>
        </w:rPr>
        <w:t>,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explain</w:t>
      </w:r>
      <w:r w:rsidR="00447D55" w:rsidRPr="00EC17E7">
        <w:rPr>
          <w:rFonts w:ascii="Arial" w:eastAsia="Calibri" w:hAnsi="Arial" w:cs="Arial"/>
          <w:sz w:val="22"/>
          <w:szCs w:val="22"/>
        </w:rPr>
        <w:t>ing clearly and thoroughly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why the proposed work cannot be done at SLU.</w:t>
      </w:r>
    </w:p>
    <w:p w14:paraId="139B635C" w14:textId="77777777" w:rsidR="00FC0A02" w:rsidRPr="00ED228E" w:rsidRDefault="00FC0A0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</w:p>
    <w:p w14:paraId="4B3F7E03" w14:textId="77777777" w:rsidR="00C843C5" w:rsidRPr="00ED228E" w:rsidRDefault="00C843C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Peer reviewers are asked to give their opinion of costs as proposed in the application</w:t>
      </w:r>
      <w:r w:rsidR="0034355F" w:rsidRPr="00ED228E">
        <w:rPr>
          <w:rFonts w:ascii="Arial" w:eastAsia="Calibri" w:hAnsi="Arial" w:cs="Arial"/>
          <w:b/>
          <w:color w:val="7030A0"/>
          <w:sz w:val="22"/>
          <w:szCs w:val="22"/>
        </w:rPr>
        <w:t xml:space="preserve">.  </w:t>
      </w: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PIs are therefore advised to provide sufficient detail in their budget justification such that this determination can be made.</w:t>
      </w:r>
    </w:p>
    <w:p w14:paraId="5DD21EC4" w14:textId="77777777" w:rsidR="00CC53A9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0F331B3" w14:textId="77777777" w:rsidR="00CC53A9" w:rsidRPr="00F25812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CC67A77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3" w:name="UnallowedExp"/>
      <w:bookmarkEnd w:id="1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UNALLOWABLE EXPENSES</w:t>
      </w:r>
    </w:p>
    <w:p w14:paraId="15550A4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A787173" w14:textId="6B652BF5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The following are ineligible for support from the </w:t>
      </w:r>
      <w:r w:rsidR="00277B0D">
        <w:rPr>
          <w:rFonts w:ascii="Arial" w:eastAsia="Calibri" w:hAnsi="Arial" w:cs="Arial"/>
          <w:sz w:val="22"/>
          <w:szCs w:val="22"/>
        </w:rPr>
        <w:t>CNR</w:t>
      </w:r>
      <w:r w:rsidRPr="00F25812">
        <w:rPr>
          <w:rFonts w:ascii="Arial" w:eastAsia="Calibri" w:hAnsi="Arial" w:cs="Arial"/>
          <w:sz w:val="22"/>
          <w:szCs w:val="22"/>
        </w:rPr>
        <w:t xml:space="preserve"> and should not be included in proposals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to the </w:t>
      </w:r>
      <w:r w:rsidR="00AA3FA2">
        <w:rPr>
          <w:rFonts w:ascii="Arial" w:eastAsia="Calibri" w:hAnsi="Arial" w:cs="Arial"/>
          <w:sz w:val="22"/>
          <w:szCs w:val="22"/>
        </w:rPr>
        <w:t>F</w:t>
      </w:r>
      <w:r w:rsidRPr="00F25812">
        <w:rPr>
          <w:rFonts w:ascii="Arial" w:eastAsia="Calibri" w:hAnsi="Arial" w:cs="Arial"/>
          <w:sz w:val="22"/>
          <w:szCs w:val="22"/>
        </w:rPr>
        <w:t>und:</w:t>
      </w:r>
    </w:p>
    <w:p w14:paraId="79A54E4C" w14:textId="77777777" w:rsidR="00BA1506" w:rsidRDefault="00BA1506" w:rsidP="00BA1506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25812">
        <w:rPr>
          <w:rFonts w:ascii="Arial" w:eastAsia="SymbolMT" w:hAnsi="Arial" w:cs="Arial"/>
          <w:sz w:val="22"/>
          <w:szCs w:val="22"/>
        </w:rPr>
        <w:t>Facilities &amp; Administrative Costs (indirect costs/F&amp;A)</w:t>
      </w:r>
    </w:p>
    <w:p w14:paraId="4F4E4700" w14:textId="02247E8C" w:rsidR="00F33634" w:rsidRPr="00F33634" w:rsidRDefault="00F33634" w:rsidP="00F3363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33634">
        <w:rPr>
          <w:rFonts w:ascii="Arial" w:eastAsia="SymbolMT" w:hAnsi="Arial" w:cs="Arial"/>
          <w:sz w:val="22"/>
          <w:szCs w:val="22"/>
        </w:rPr>
        <w:t xml:space="preserve">Pre-award costs, i.e., any expenses incurred prior to the official start date of the </w:t>
      </w:r>
      <w:r w:rsidR="00277B0D">
        <w:rPr>
          <w:rFonts w:ascii="Arial" w:eastAsia="SymbolMT" w:hAnsi="Arial" w:cs="Arial"/>
          <w:sz w:val="22"/>
          <w:szCs w:val="22"/>
        </w:rPr>
        <w:t>CNR</w:t>
      </w:r>
      <w:r w:rsidRPr="00F33634">
        <w:rPr>
          <w:rFonts w:ascii="Arial" w:eastAsia="SymbolMT" w:hAnsi="Arial" w:cs="Arial"/>
          <w:sz w:val="22"/>
          <w:szCs w:val="22"/>
        </w:rPr>
        <w:t xml:space="preserve"> award</w:t>
      </w:r>
    </w:p>
    <w:p w14:paraId="0906B28E" w14:textId="77777777" w:rsidR="00F33634" w:rsidRPr="00BA1506" w:rsidRDefault="00F33634" w:rsidP="00F33634">
      <w:pPr>
        <w:autoSpaceDE w:val="0"/>
        <w:autoSpaceDN w:val="0"/>
        <w:adjustRightInd w:val="0"/>
        <w:spacing w:line="300" w:lineRule="auto"/>
        <w:rPr>
          <w:rFonts w:ascii="Arial" w:eastAsia="Calibri" w:hAnsi="Arial" w:cs="Arial"/>
          <w:sz w:val="22"/>
          <w:szCs w:val="22"/>
        </w:rPr>
      </w:pPr>
    </w:p>
    <w:p w14:paraId="60FCA61C" w14:textId="77777777" w:rsidR="0023718E" w:rsidRPr="00F25812" w:rsidRDefault="0023718E" w:rsidP="00F33634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23718E" w:rsidRPr="00F25812" w:rsidSect="00324FE7">
          <w:footerReference w:type="default" r:id="rId12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577D66AC" w14:textId="77777777" w:rsidR="00CC53A9" w:rsidRPr="00DA711A" w:rsidRDefault="00CC53A9" w:rsidP="00033245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CC53A9" w:rsidRPr="00DA711A" w:rsidSect="00DF79C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00D8C0E9" w14:textId="77777777" w:rsidR="00BA1B9B" w:rsidRPr="00FC0A02" w:rsidRDefault="00BA1B9B" w:rsidP="00033245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BA1B9B" w:rsidRPr="00FC0A02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166D57C1" w14:textId="77777777" w:rsidR="0023718E" w:rsidRPr="009B5F3C" w:rsidRDefault="0023718E" w:rsidP="009B5F3C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23718E" w:rsidRPr="009B5F3C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7BCC47ED" w14:textId="77777777" w:rsidR="00C93DCD" w:rsidRDefault="00E6795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br w:type="page"/>
      </w:r>
      <w:bookmarkStart w:id="14" w:name="PrepApp"/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t>PREPARING AN APPLICATION</w:t>
      </w:r>
      <w:bookmarkEnd w:id="14"/>
    </w:p>
    <w:p w14:paraId="66F03902" w14:textId="77777777" w:rsidR="00FC0B32" w:rsidRPr="002D6863" w:rsidRDefault="00FC0B3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28C7E528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7AF0ACC" w14:textId="77777777" w:rsidR="00FC0B32" w:rsidRDefault="00FC0B3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  <w:sectPr w:rsidR="00FC0B32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313DF0BA" w14:textId="765699CC" w:rsidR="00C93DCD" w:rsidRPr="00EC17E7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D4A8D">
        <w:rPr>
          <w:rFonts w:ascii="Arial" w:eastAsia="Calibri" w:hAnsi="Arial" w:cs="Arial"/>
          <w:bCs/>
          <w:color w:val="000000"/>
          <w:sz w:val="22"/>
          <w:szCs w:val="22"/>
        </w:rPr>
        <w:lastRenderedPageBreak/>
        <w:t xml:space="preserve">Download the </w:t>
      </w:r>
      <w:r w:rsidRPr="009D4A8D">
        <w:rPr>
          <w:rFonts w:ascii="Arial" w:eastAsia="Calibri" w:hAnsi="Arial" w:cs="Arial"/>
          <w:bCs/>
          <w:sz w:val="22"/>
          <w:szCs w:val="22"/>
        </w:rPr>
        <w:t>Application</w:t>
      </w:r>
      <w:r w:rsidR="008E6425" w:rsidRPr="009D4A8D">
        <w:rPr>
          <w:rFonts w:ascii="Arial" w:eastAsia="Calibri" w:hAnsi="Arial" w:cs="Arial"/>
          <w:bCs/>
          <w:sz w:val="22"/>
          <w:szCs w:val="22"/>
        </w:rPr>
        <w:t>.</w:t>
      </w:r>
      <w:r w:rsidRPr="009D4A8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Only applications submitted using the </w:t>
      </w:r>
      <w:r w:rsidR="00277B0D">
        <w:rPr>
          <w:rFonts w:ascii="Arial" w:eastAsia="Calibri" w:hAnsi="Arial" w:cs="Arial"/>
          <w:b/>
          <w:bCs/>
          <w:color w:val="000000"/>
          <w:sz w:val="22"/>
          <w:szCs w:val="22"/>
        </w:rPr>
        <w:t>June 2020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version of the Application Package will be accepted for review.</w:t>
      </w:r>
    </w:p>
    <w:p w14:paraId="3048E763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E1964E" w14:textId="77777777" w:rsidR="004937F1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Applicants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must use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the</w:t>
      </w:r>
      <w:r w:rsidR="00DA711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pre-formatted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color w:val="000000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which allows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single-spaced, 11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-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point Arial font with ½ inch margins. Captions for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figures/graphs </w:t>
      </w:r>
      <w:r w:rsidR="00E67952">
        <w:rPr>
          <w:rFonts w:ascii="Arial" w:eastAsia="Calibri" w:hAnsi="Arial" w:cs="Arial"/>
          <w:color w:val="000000"/>
          <w:sz w:val="22"/>
          <w:szCs w:val="22"/>
        </w:rPr>
        <w:t>may</w:t>
      </w:r>
      <w:r w:rsidR="00E6795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>use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reduced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 xml:space="preserve"> font, but must remain legible when scanned at 200 dots per inch (dpi)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24502A45" w14:textId="77777777" w:rsidR="003F1AFB" w:rsidRPr="00F25812" w:rsidRDefault="003F1AFB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725D54" w14:textId="77777777" w:rsidR="00C93DCD" w:rsidRPr="00F25812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The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sz w:val="22"/>
          <w:szCs w:val="22"/>
        </w:rPr>
        <w:t xml:space="preserve"> consists of the following sections:</w:t>
      </w:r>
    </w:p>
    <w:p w14:paraId="68732532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466EC85" w14:textId="77777777" w:rsidR="00FC0B32" w:rsidRDefault="00413DB6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Lay Abstract (350 word limit, written for a general audience)</w:t>
      </w:r>
    </w:p>
    <w:p w14:paraId="1B8C7FBD" w14:textId="77777777" w:rsidR="000D115B" w:rsidRDefault="000D115B" w:rsidP="000D115B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80D2BD5" w14:textId="77777777" w:rsidR="000D115B" w:rsidRPr="00FC0B32" w:rsidRDefault="000D115B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C0B32">
        <w:rPr>
          <w:rFonts w:ascii="Arial" w:eastAsia="Calibri" w:hAnsi="Arial" w:cs="Arial"/>
          <w:b/>
          <w:bCs/>
          <w:sz w:val="22"/>
          <w:szCs w:val="22"/>
        </w:rPr>
        <w:t xml:space="preserve">Budget and Budget Justification 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– Include total funds requested in each budget category provided in the Application Package. Itemize individual expenses for each category and include the appropriate Banner Account Code for each. Provide a clear, narrative description of how funds in each category were calculated </w:t>
      </w:r>
      <w:r w:rsidRPr="00FC0B32">
        <w:rPr>
          <w:rFonts w:ascii="Arial" w:eastAsia="Calibri" w:hAnsi="Arial" w:cs="Arial"/>
          <w:b/>
          <w:bCs/>
          <w:sz w:val="22"/>
          <w:szCs w:val="22"/>
        </w:rPr>
        <w:t>(1-page limit)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.  </w:t>
      </w:r>
    </w:p>
    <w:p w14:paraId="2C5770BC" w14:textId="77777777" w:rsidR="00FC0B32" w:rsidRDefault="00FC0B32" w:rsidP="00FC0B32">
      <w:pPr>
        <w:rPr>
          <w:rFonts w:eastAsia="Calibri"/>
          <w:b/>
          <w:color w:val="000000"/>
          <w:szCs w:val="20"/>
        </w:rPr>
        <w:sectPr w:rsidR="00FC0B32" w:rsidSect="00FC0B3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180"/>
          <w:docGrid w:linePitch="360"/>
        </w:sectPr>
      </w:pPr>
      <w:bookmarkStart w:id="15" w:name="IntroductionResub"/>
      <w:bookmarkEnd w:id="15"/>
    </w:p>
    <w:p w14:paraId="318C9492" w14:textId="77777777" w:rsidR="007C5933" w:rsidRDefault="007C5933" w:rsidP="00471B4D">
      <w:pPr>
        <w:sectPr w:rsidR="007C5933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792C6852" w14:textId="71A2F8C6" w:rsidR="00C93DCD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Research Proposal </w:t>
      </w:r>
      <w:r w:rsidR="00F4356C" w:rsidRPr="00F25812">
        <w:rPr>
          <w:rFonts w:ascii="Arial" w:eastAsia="Calibri" w:hAnsi="Arial" w:cs="Arial"/>
          <w:sz w:val="22"/>
          <w:szCs w:val="22"/>
        </w:rPr>
        <w:t>- P</w:t>
      </w:r>
      <w:r w:rsidRPr="00F25812">
        <w:rPr>
          <w:rFonts w:ascii="Arial" w:eastAsia="Calibri" w:hAnsi="Arial" w:cs="Arial"/>
          <w:sz w:val="22"/>
          <w:szCs w:val="22"/>
        </w:rPr>
        <w:t xml:space="preserve">lease use </w:t>
      </w:r>
      <w:r w:rsidR="00AA3FA2">
        <w:rPr>
          <w:rFonts w:ascii="Arial" w:eastAsia="Calibri" w:hAnsi="Arial" w:cs="Arial"/>
          <w:sz w:val="22"/>
          <w:szCs w:val="22"/>
        </w:rPr>
        <w:t>sub</w:t>
      </w:r>
      <w:r w:rsidR="007C5933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headings to delineate sections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F4356C" w:rsidRPr="00F25812">
        <w:rPr>
          <w:rFonts w:ascii="Arial" w:eastAsia="Calibri" w:hAnsi="Arial" w:cs="Arial"/>
          <w:b/>
          <w:sz w:val="22"/>
          <w:szCs w:val="22"/>
        </w:rPr>
        <w:t>(</w:t>
      </w:r>
      <w:r w:rsidR="00277B0D">
        <w:rPr>
          <w:rFonts w:ascii="Arial" w:eastAsia="Calibri" w:hAnsi="Arial" w:cs="Arial"/>
          <w:b/>
          <w:bCs/>
          <w:sz w:val="22"/>
          <w:szCs w:val="22"/>
        </w:rPr>
        <w:t>2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-page limit)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37AB1657" w14:textId="77777777" w:rsidR="007C5933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Specific </w:t>
      </w:r>
      <w:r w:rsidR="00432568" w:rsidRPr="00F25812">
        <w:rPr>
          <w:rFonts w:ascii="Arial" w:eastAsia="Calibri" w:hAnsi="Arial" w:cs="Arial"/>
          <w:sz w:val="22"/>
          <w:szCs w:val="22"/>
        </w:rPr>
        <w:t xml:space="preserve">Aims </w:t>
      </w:r>
    </w:p>
    <w:p w14:paraId="3984C78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Research Plan</w:t>
      </w:r>
    </w:p>
    <w:p w14:paraId="35E710D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Significance and Impact of Research</w:t>
      </w:r>
    </w:p>
    <w:p w14:paraId="7C7D9B35" w14:textId="13E8EBEE" w:rsidR="00C93DCD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Up to</w:t>
      </w:r>
      <w:r w:rsidR="00277B0D">
        <w:rPr>
          <w:rFonts w:ascii="Arial" w:eastAsia="Calibri" w:hAnsi="Arial" w:cs="Arial"/>
          <w:sz w:val="22"/>
          <w:szCs w:val="22"/>
        </w:rPr>
        <w:t xml:space="preserve"> 5 graphs/figures, included in 2</w:t>
      </w:r>
      <w:r w:rsidR="00432568" w:rsidRPr="00F25812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page limit</w:t>
      </w:r>
    </w:p>
    <w:p w14:paraId="79B84CAB" w14:textId="77777777" w:rsidR="00033245" w:rsidRDefault="00033245" w:rsidP="0003324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2E62253F" w14:textId="77777777" w:rsidR="00F25812" w:rsidRDefault="00F25812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Reference </w:t>
      </w:r>
      <w:r w:rsidR="003A3DB6">
        <w:rPr>
          <w:rFonts w:ascii="Arial" w:eastAsia="Calibri" w:hAnsi="Arial" w:cs="Arial"/>
          <w:b/>
          <w:bCs/>
          <w:sz w:val="22"/>
          <w:szCs w:val="22"/>
        </w:rPr>
        <w:t xml:space="preserve">Citations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List - (no page limit)</w:t>
      </w:r>
    </w:p>
    <w:p w14:paraId="063BB5BC" w14:textId="77777777" w:rsidR="00FE6B7A" w:rsidRPr="00F25812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BB7AA97" w14:textId="39B15F7E" w:rsidR="00C93DCD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External Funding Plan </w:t>
      </w:r>
      <w:r w:rsidRPr="00F25812">
        <w:rPr>
          <w:rFonts w:ascii="Arial" w:eastAsia="Calibri" w:hAnsi="Arial" w:cs="Arial"/>
          <w:sz w:val="22"/>
          <w:szCs w:val="22"/>
        </w:rPr>
        <w:t xml:space="preserve">- Detail plans for external funding, and how the requested </w:t>
      </w:r>
      <w:r w:rsidR="009D06CF">
        <w:rPr>
          <w:rFonts w:ascii="Arial" w:eastAsia="Calibri" w:hAnsi="Arial" w:cs="Arial"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funding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will enhance the likelihood of external funding 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(1-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page limit).</w:t>
      </w:r>
      <w:r w:rsidR="00AA3FA2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="007C5933" w:rsidRPr="007C5933">
        <w:rPr>
          <w:rFonts w:ascii="Arial" w:eastAsia="Calibri" w:hAnsi="Arial" w:cs="Arial"/>
          <w:bCs/>
          <w:sz w:val="22"/>
          <w:szCs w:val="22"/>
        </w:rPr>
        <w:t>The p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lan should be specific, including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both 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potential funding sources and anticipated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time frames external submissions.  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The External Funding Plan should</w:t>
      </w:r>
      <w:r w:rsidR="00277B0D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not be used to circumvent the 2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-page Research Proposal.  Applicants are strongly cautioned that applications exceeding p</w:t>
      </w:r>
      <w:r w:rsidR="00966485">
        <w:rPr>
          <w:rFonts w:ascii="Arial" w:eastAsia="Calibri" w:hAnsi="Arial" w:cs="Arial"/>
          <w:b/>
          <w:bCs/>
          <w:color w:val="7030A0"/>
          <w:sz w:val="22"/>
          <w:szCs w:val="22"/>
        </w:rPr>
        <w:t>age limits prescribed in the CNR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guidelines will be returned without review.</w:t>
      </w:r>
    </w:p>
    <w:p w14:paraId="0A762604" w14:textId="77777777" w:rsidR="00240FD5" w:rsidRPr="00162E6F" w:rsidRDefault="00240FD5" w:rsidP="00240FD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</w:p>
    <w:p w14:paraId="719D1A07" w14:textId="77777777" w:rsidR="00A86DE9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 w:rsidR="00F25812"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 xml:space="preserve">- Provide the names of at least </w:t>
      </w:r>
      <w:r w:rsidR="007F65F7">
        <w:rPr>
          <w:rFonts w:ascii="Arial" w:eastAsia="Calibri" w:hAnsi="Arial" w:cs="Arial"/>
          <w:sz w:val="22"/>
          <w:szCs w:val="22"/>
        </w:rPr>
        <w:t>three</w:t>
      </w:r>
      <w:r w:rsidR="007F65F7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(</w:t>
      </w:r>
      <w:r w:rsidR="007F65F7">
        <w:rPr>
          <w:rFonts w:ascii="Arial" w:eastAsia="Calibri" w:hAnsi="Arial" w:cs="Arial"/>
          <w:sz w:val="22"/>
          <w:szCs w:val="22"/>
        </w:rPr>
        <w:t>3</w:t>
      </w:r>
      <w:r w:rsidRPr="00F25812">
        <w:rPr>
          <w:rFonts w:ascii="Arial" w:eastAsia="Calibri" w:hAnsi="Arial" w:cs="Arial"/>
          <w:sz w:val="22"/>
          <w:szCs w:val="22"/>
        </w:rPr>
        <w:t>) individuals who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have the expertise to provide a quality </w:t>
      </w:r>
      <w:r w:rsidR="00E91195">
        <w:rPr>
          <w:rFonts w:ascii="Arial" w:eastAsia="Calibri" w:hAnsi="Arial" w:cs="Arial"/>
          <w:sz w:val="22"/>
          <w:szCs w:val="22"/>
        </w:rPr>
        <w:t xml:space="preserve">peer </w:t>
      </w:r>
      <w:r w:rsidRPr="00F25812">
        <w:rPr>
          <w:rFonts w:ascii="Arial" w:eastAsia="Calibri" w:hAnsi="Arial" w:cs="Arial"/>
          <w:sz w:val="22"/>
          <w:szCs w:val="22"/>
        </w:rPr>
        <w:t xml:space="preserve">review of the proposal. </w:t>
      </w:r>
      <w:r w:rsidR="00A86DE9" w:rsidRPr="00F25812">
        <w:rPr>
          <w:rFonts w:ascii="Arial" w:hAnsi="Arial" w:cs="Arial"/>
          <w:sz w:val="22"/>
          <w:szCs w:val="22"/>
        </w:rPr>
        <w:t>To avoid conflicts of interest, please do not include anyone who is/has been/will be</w:t>
      </w:r>
      <w:r w:rsidR="00F25812">
        <w:rPr>
          <w:rFonts w:ascii="Arial" w:hAnsi="Arial" w:cs="Arial"/>
          <w:sz w:val="22"/>
          <w:szCs w:val="22"/>
        </w:rPr>
        <w:t>…</w:t>
      </w:r>
    </w:p>
    <w:p w14:paraId="32FC6FB0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the PI or Co-PIs’ department chair </w:t>
      </w:r>
    </w:p>
    <w:p w14:paraId="19557135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served as </w:t>
      </w:r>
      <w:r w:rsidR="00ED228E">
        <w:rPr>
          <w:rFonts w:ascii="Arial" w:hAnsi="Arial" w:cs="Arial"/>
          <w:sz w:val="22"/>
          <w:szCs w:val="22"/>
        </w:rPr>
        <w:t xml:space="preserve">a </w:t>
      </w:r>
      <w:r w:rsidR="00162E6F">
        <w:rPr>
          <w:rFonts w:ascii="Arial" w:hAnsi="Arial" w:cs="Arial"/>
          <w:sz w:val="22"/>
          <w:szCs w:val="22"/>
        </w:rPr>
        <w:t>collaborator</w:t>
      </w:r>
      <w:r w:rsidRPr="00F25812">
        <w:rPr>
          <w:rFonts w:ascii="Arial" w:hAnsi="Arial" w:cs="Arial"/>
          <w:sz w:val="22"/>
          <w:szCs w:val="22"/>
        </w:rPr>
        <w:t xml:space="preserve"> on </w:t>
      </w:r>
      <w:r w:rsidR="00162E6F" w:rsidRPr="00F25812">
        <w:rPr>
          <w:rFonts w:ascii="Arial" w:hAnsi="Arial" w:cs="Arial"/>
          <w:sz w:val="22"/>
          <w:szCs w:val="22"/>
        </w:rPr>
        <w:t>the PI or Co-PI</w:t>
      </w:r>
      <w:r w:rsidR="00162E6F">
        <w:rPr>
          <w:rFonts w:ascii="Arial" w:hAnsi="Arial" w:cs="Arial"/>
          <w:sz w:val="22"/>
          <w:szCs w:val="22"/>
        </w:rPr>
        <w:t>’</w:t>
      </w:r>
      <w:r w:rsidR="00162E6F" w:rsidRPr="00F25812">
        <w:rPr>
          <w:rFonts w:ascii="Arial" w:hAnsi="Arial" w:cs="Arial"/>
          <w:sz w:val="22"/>
          <w:szCs w:val="22"/>
        </w:rPr>
        <w:t>s</w:t>
      </w:r>
      <w:r w:rsidR="00162E6F">
        <w:rPr>
          <w:rFonts w:ascii="Arial" w:hAnsi="Arial" w:cs="Arial"/>
          <w:sz w:val="22"/>
          <w:szCs w:val="22"/>
        </w:rPr>
        <w:t xml:space="preserve"> </w:t>
      </w:r>
      <w:r w:rsidRPr="00F25812">
        <w:rPr>
          <w:rFonts w:ascii="Arial" w:hAnsi="Arial" w:cs="Arial"/>
          <w:sz w:val="22"/>
          <w:szCs w:val="22"/>
        </w:rPr>
        <w:t>current or pending research</w:t>
      </w:r>
    </w:p>
    <w:p w14:paraId="7DE4AF8E" w14:textId="12B307B4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participated in the preparation of </w:t>
      </w:r>
      <w:r w:rsidR="00162E6F" w:rsidRPr="00F25812">
        <w:rPr>
          <w:rFonts w:ascii="Arial" w:hAnsi="Arial" w:cs="Arial"/>
          <w:sz w:val="22"/>
          <w:szCs w:val="22"/>
        </w:rPr>
        <w:t>th</w:t>
      </w:r>
      <w:r w:rsidR="00162E6F">
        <w:rPr>
          <w:rFonts w:ascii="Arial" w:hAnsi="Arial" w:cs="Arial"/>
          <w:sz w:val="22"/>
          <w:szCs w:val="22"/>
        </w:rPr>
        <w:t>e</w:t>
      </w:r>
      <w:r w:rsidR="00162E6F" w:rsidRPr="00F25812">
        <w:rPr>
          <w:rFonts w:ascii="Arial" w:hAnsi="Arial" w:cs="Arial"/>
          <w:sz w:val="22"/>
          <w:szCs w:val="22"/>
        </w:rPr>
        <w:t xml:space="preserve"> </w:t>
      </w:r>
      <w:r w:rsidR="00966485">
        <w:rPr>
          <w:rFonts w:ascii="Arial" w:hAnsi="Arial" w:cs="Arial"/>
          <w:sz w:val="22"/>
          <w:szCs w:val="22"/>
        </w:rPr>
        <w:t>CNR</w:t>
      </w:r>
      <w:r w:rsidRPr="00F25812">
        <w:rPr>
          <w:rFonts w:ascii="Arial" w:hAnsi="Arial" w:cs="Arial"/>
          <w:sz w:val="22"/>
          <w:szCs w:val="22"/>
        </w:rPr>
        <w:t xml:space="preserve"> application</w:t>
      </w:r>
    </w:p>
    <w:p w14:paraId="492FC85B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>other substantive conflicts</w:t>
      </w:r>
    </w:p>
    <w:p w14:paraId="492628F2" w14:textId="7F874B90" w:rsidR="00A86DE9" w:rsidRDefault="00A86DE9" w:rsidP="000824C9">
      <w:pPr>
        <w:ind w:left="27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If you have questions regarding how conflicts of interest will be determined, </w:t>
      </w:r>
      <w:r w:rsidRPr="00966485">
        <w:rPr>
          <w:rFonts w:ascii="Arial" w:hAnsi="Arial" w:cs="Arial"/>
          <w:sz w:val="22"/>
          <w:szCs w:val="22"/>
          <w:highlight w:val="yellow"/>
        </w:rPr>
        <w:t xml:space="preserve">please contact </w:t>
      </w:r>
      <w:hyperlink r:id="rId13" w:history="1">
        <w:r w:rsidR="008D3EA6" w:rsidRPr="00966485">
          <w:rPr>
            <w:rStyle w:val="Hyperlink"/>
            <w:rFonts w:ascii="Arial" w:hAnsi="Arial" w:cs="Arial"/>
            <w:sz w:val="22"/>
            <w:szCs w:val="22"/>
            <w:highlight w:val="yellow"/>
          </w:rPr>
          <w:t>Robert McNair</w:t>
        </w:r>
      </w:hyperlink>
      <w:r w:rsidRPr="00966485">
        <w:rPr>
          <w:rFonts w:ascii="Arial" w:hAnsi="Arial" w:cs="Arial"/>
          <w:sz w:val="22"/>
          <w:szCs w:val="22"/>
          <w:highlight w:val="yellow"/>
        </w:rPr>
        <w:t xml:space="preserve"> in the Office of Research Development &amp; Services.</w:t>
      </w:r>
    </w:p>
    <w:p w14:paraId="57FD963E" w14:textId="77777777" w:rsidR="00FE6B7A" w:rsidRDefault="00FE6B7A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679A98E" w14:textId="77777777" w:rsidR="00C3423D" w:rsidRDefault="00413DB6" w:rsidP="000824C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Bio</w:t>
      </w:r>
      <w:r w:rsidR="00C3423D">
        <w:rPr>
          <w:rFonts w:ascii="Arial" w:eastAsia="Calibri" w:hAnsi="Arial" w:cs="Arial"/>
          <w:b/>
          <w:bCs/>
          <w:sz w:val="22"/>
          <w:szCs w:val="22"/>
        </w:rPr>
        <w:t>graphical Information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3423D">
        <w:rPr>
          <w:rFonts w:ascii="Arial" w:eastAsia="Calibri" w:hAnsi="Arial" w:cs="Arial"/>
          <w:sz w:val="22"/>
          <w:szCs w:val="22"/>
        </w:rPr>
        <w:t>–</w:t>
      </w:r>
      <w:r w:rsidRPr="00F25812">
        <w:rPr>
          <w:rFonts w:ascii="Arial" w:eastAsia="Calibri" w:hAnsi="Arial" w:cs="Arial"/>
          <w:sz w:val="22"/>
          <w:szCs w:val="22"/>
        </w:rPr>
        <w:t xml:space="preserve"> Bio</w:t>
      </w:r>
      <w:r w:rsidR="00C3423D">
        <w:rPr>
          <w:rFonts w:ascii="Arial" w:eastAsia="Calibri" w:hAnsi="Arial" w:cs="Arial"/>
          <w:sz w:val="22"/>
          <w:szCs w:val="22"/>
        </w:rPr>
        <w:t>graphical information is required for all Key Personnel</w:t>
      </w:r>
      <w:r w:rsidR="00BA6577" w:rsidRPr="00BA657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C3423D">
        <w:rPr>
          <w:rFonts w:ascii="Arial" w:eastAsia="Calibri" w:hAnsi="Arial" w:cs="Arial"/>
          <w:sz w:val="22"/>
          <w:szCs w:val="22"/>
        </w:rPr>
        <w:t xml:space="preserve"> as follows:</w:t>
      </w:r>
    </w:p>
    <w:p w14:paraId="746A8F0A" w14:textId="77777777" w:rsidR="00C3423D" w:rsidRPr="003A3DB6" w:rsidRDefault="00C3423D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622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600"/>
        <w:gridCol w:w="2286"/>
        <w:gridCol w:w="2736"/>
      </w:tblGrid>
      <w:tr w:rsidR="003A3DB6" w:rsidRPr="009C6896" w14:paraId="2C091203" w14:textId="77777777" w:rsidTr="00ED228E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6FE6666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Role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8AB22F5" w14:textId="35FD7638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Biosketch</w:t>
            </w:r>
            <w:proofErr w:type="spellEnd"/>
            <w:r w:rsidR="009D06CF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/CV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868EAEB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Letter of Support</w:t>
            </w:r>
          </w:p>
        </w:tc>
      </w:tr>
      <w:tr w:rsidR="003A3DB6" w:rsidRPr="009C6896" w14:paraId="2D601640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04D25B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Principal Investigator (PI)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6E206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7219C87C" w14:textId="38D3BD6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2D21C0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</w:t>
            </w:r>
          </w:p>
          <w:p w14:paraId="7874A162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</w:tr>
      <w:tr w:rsidR="003A3DB6" w:rsidRPr="009C6896" w14:paraId="070B5FB0" w14:textId="77777777" w:rsidTr="00ED228E">
        <w:trPr>
          <w:jc w:val="center"/>
        </w:trPr>
        <w:tc>
          <w:tcPr>
            <w:tcW w:w="3600" w:type="dxa"/>
            <w:shd w:val="clear" w:color="auto" w:fill="FFFF00"/>
            <w:vAlign w:val="center"/>
          </w:tcPr>
          <w:p w14:paraId="5A427395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Co-Principal Investigator (Co-PI)</w:t>
            </w:r>
          </w:p>
        </w:tc>
        <w:tc>
          <w:tcPr>
            <w:tcW w:w="2286" w:type="dxa"/>
            <w:shd w:val="clear" w:color="auto" w:fill="FFFF00"/>
            <w:vAlign w:val="center"/>
          </w:tcPr>
          <w:p w14:paraId="42590F45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6DAB925F" w14:textId="308207B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shd w:val="clear" w:color="auto" w:fill="FFFF00"/>
            <w:vAlign w:val="center"/>
          </w:tcPr>
          <w:p w14:paraId="2F55BB9E" w14:textId="77777777" w:rsidR="00AC1A82" w:rsidRPr="009C6896" w:rsidRDefault="00F276C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  <w:tr w:rsidR="003A3DB6" w:rsidRPr="009C6896" w14:paraId="7E4E35B5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29AC2" w14:textId="625F5CF6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Co-Investigator (Co-I)</w:t>
            </w:r>
            <w:r w:rsidR="00E91195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or any other Key Role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D7EAAF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required,</w:t>
            </w:r>
          </w:p>
          <w:p w14:paraId="5D52E5C2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5276E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</w:p>
          <w:p w14:paraId="08068CA4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</w:tbl>
    <w:p w14:paraId="196F618F" w14:textId="77777777" w:rsidR="003A3DB6" w:rsidRPr="003A3DB6" w:rsidRDefault="003A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0FE67B7" w14:textId="57AD2360" w:rsidR="00F92840" w:rsidRDefault="00A77DFD" w:rsidP="00ED228E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F92840">
        <w:rPr>
          <w:rFonts w:ascii="Arial" w:eastAsia="Calibri" w:hAnsi="Arial" w:cs="Arial"/>
          <w:b/>
          <w:sz w:val="22"/>
          <w:szCs w:val="22"/>
        </w:rPr>
        <w:lastRenderedPageBreak/>
        <w:t>Biosketches</w:t>
      </w:r>
      <w:proofErr w:type="spellEnd"/>
      <w:r w:rsidR="009D06CF">
        <w:rPr>
          <w:rFonts w:ascii="Arial" w:eastAsia="Calibri" w:hAnsi="Arial" w:cs="Arial"/>
          <w:b/>
          <w:sz w:val="22"/>
          <w:szCs w:val="22"/>
        </w:rPr>
        <w:t>/CVs</w:t>
      </w:r>
      <w:r w:rsidRPr="00F25812">
        <w:rPr>
          <w:rFonts w:ascii="Arial" w:eastAsia="Calibri" w:hAnsi="Arial" w:cs="Arial"/>
          <w:sz w:val="22"/>
          <w:szCs w:val="22"/>
        </w:rPr>
        <w:t xml:space="preserve"> should p</w:t>
      </w:r>
      <w:r w:rsidR="00413DB6" w:rsidRPr="00F25812">
        <w:rPr>
          <w:rFonts w:ascii="Arial" w:eastAsia="Calibri" w:hAnsi="Arial" w:cs="Arial"/>
          <w:sz w:val="22"/>
          <w:szCs w:val="22"/>
        </w:rPr>
        <w:t xml:space="preserve">rovide information on positions and honors, research support for the </w:t>
      </w:r>
      <w:r w:rsidR="00F92840">
        <w:rPr>
          <w:rFonts w:ascii="Arial" w:eastAsia="Calibri" w:hAnsi="Arial" w:cs="Arial"/>
          <w:sz w:val="22"/>
          <w:szCs w:val="22"/>
        </w:rPr>
        <w:t>p</w:t>
      </w:r>
      <w:r w:rsidR="00413DB6" w:rsidRPr="00F25812">
        <w:rPr>
          <w:rFonts w:ascii="Arial" w:eastAsia="Calibri" w:hAnsi="Arial" w:cs="Arial"/>
          <w:sz w:val="22"/>
          <w:szCs w:val="22"/>
        </w:rPr>
        <w:t>ast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413DB6" w:rsidRPr="00F25812">
        <w:rPr>
          <w:rFonts w:ascii="Arial" w:eastAsia="Calibri" w:hAnsi="Arial" w:cs="Arial"/>
          <w:sz w:val="22"/>
          <w:szCs w:val="22"/>
        </w:rPr>
        <w:t>three years, and a list of no more than 15 publications relevant to the proposed research project.</w:t>
      </w:r>
      <w:r w:rsidRPr="00F25812">
        <w:rPr>
          <w:rFonts w:ascii="Arial" w:eastAsia="Calibri" w:hAnsi="Arial" w:cs="Arial"/>
          <w:sz w:val="22"/>
          <w:szCs w:val="22"/>
        </w:rPr>
        <w:t xml:space="preserve">  </w:t>
      </w:r>
    </w:p>
    <w:p w14:paraId="47B173E6" w14:textId="039B9C34" w:rsidR="00D93617" w:rsidRPr="003A2793" w:rsidRDefault="00A77DFD" w:rsidP="003A2793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r w:rsidRPr="00F92840">
        <w:rPr>
          <w:rFonts w:ascii="Arial" w:eastAsia="Calibri" w:hAnsi="Arial" w:cs="Arial"/>
          <w:b/>
          <w:sz w:val="22"/>
          <w:szCs w:val="22"/>
        </w:rPr>
        <w:t xml:space="preserve">Letters of </w:t>
      </w:r>
      <w:r w:rsidR="00F92840">
        <w:rPr>
          <w:rFonts w:ascii="Arial" w:eastAsia="Calibri" w:hAnsi="Arial" w:cs="Arial"/>
          <w:b/>
          <w:sz w:val="22"/>
          <w:szCs w:val="22"/>
        </w:rPr>
        <w:t>S</w:t>
      </w:r>
      <w:r w:rsidRPr="00F92840">
        <w:rPr>
          <w:rFonts w:ascii="Arial" w:eastAsia="Calibri" w:hAnsi="Arial" w:cs="Arial"/>
          <w:b/>
          <w:sz w:val="22"/>
          <w:szCs w:val="22"/>
        </w:rPr>
        <w:t>upport</w:t>
      </w:r>
      <w:r w:rsidRPr="00F25812">
        <w:rPr>
          <w:rFonts w:ascii="Arial" w:eastAsia="Calibri" w:hAnsi="Arial" w:cs="Arial"/>
          <w:sz w:val="22"/>
          <w:szCs w:val="22"/>
        </w:rPr>
        <w:t xml:space="preserve"> should explain </w:t>
      </w:r>
      <w:r w:rsidR="00F92840">
        <w:rPr>
          <w:rFonts w:ascii="Arial" w:eastAsia="Calibri" w:hAnsi="Arial" w:cs="Arial"/>
          <w:sz w:val="22"/>
          <w:szCs w:val="22"/>
        </w:rPr>
        <w:t>the person’s</w:t>
      </w:r>
      <w:r w:rsidRPr="00F25812">
        <w:rPr>
          <w:rFonts w:ascii="Arial" w:eastAsia="Calibri" w:hAnsi="Arial" w:cs="Arial"/>
          <w:sz w:val="22"/>
          <w:szCs w:val="22"/>
        </w:rPr>
        <w:t xml:space="preserve"> role on the application and </w:t>
      </w:r>
      <w:r w:rsidR="00F92840">
        <w:rPr>
          <w:rFonts w:ascii="Arial" w:eastAsia="Calibri" w:hAnsi="Arial" w:cs="Arial"/>
          <w:sz w:val="22"/>
          <w:szCs w:val="22"/>
        </w:rPr>
        <w:t xml:space="preserve">document </w:t>
      </w:r>
      <w:r w:rsidRPr="00F25812">
        <w:rPr>
          <w:rFonts w:ascii="Arial" w:eastAsia="Calibri" w:hAnsi="Arial" w:cs="Arial"/>
          <w:sz w:val="22"/>
          <w:szCs w:val="22"/>
        </w:rPr>
        <w:t>commitment to the project.</w:t>
      </w:r>
      <w:r w:rsidR="002B48FA">
        <w:rPr>
          <w:rFonts w:ascii="Arial" w:eastAsia="Calibri" w:hAnsi="Arial" w:cs="Arial"/>
          <w:sz w:val="22"/>
          <w:szCs w:val="22"/>
        </w:rPr>
        <w:t xml:space="preserve">   </w:t>
      </w:r>
    </w:p>
    <w:p w14:paraId="7DB814D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1A059272" w14:textId="77777777" w:rsidR="00FE6B7A" w:rsidRPr="00D4757A" w:rsidRDefault="00D64AD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6" w:name="SubmitApp"/>
      <w:r>
        <w:rPr>
          <w:rFonts w:ascii="Arial" w:eastAsia="Calibri" w:hAnsi="Arial" w:cs="Arial"/>
          <w:b/>
          <w:bCs/>
          <w:color w:val="1F497D"/>
          <w:sz w:val="28"/>
          <w:szCs w:val="28"/>
        </w:rPr>
        <w:t>SUBMITTING AN APPLICATION</w:t>
      </w:r>
    </w:p>
    <w:bookmarkEnd w:id="16"/>
    <w:p w14:paraId="62CFD463" w14:textId="77777777" w:rsidR="00C93DCD" w:rsidRPr="00ED228E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Applications not submitted in </w:t>
      </w:r>
      <w:r w:rsidR="00471B4D"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>the following</w:t>
      </w: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 format may be returned without review.</w:t>
      </w:r>
    </w:p>
    <w:p w14:paraId="5A13C3E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34FBBB4" w14:textId="506462F2" w:rsidR="00D4757A" w:rsidRPr="00310446" w:rsidRDefault="00BE7377" w:rsidP="00D4757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 xml:space="preserve">Assemble the completed </w:t>
      </w:r>
      <w:r w:rsidR="008F0C39" w:rsidRPr="00D4757A">
        <w:rPr>
          <w:rFonts w:ascii="Arial" w:eastAsia="Calibri" w:hAnsi="Arial" w:cs="Arial"/>
          <w:sz w:val="22"/>
          <w:szCs w:val="22"/>
        </w:rPr>
        <w:t>Application Package</w:t>
      </w:r>
      <w:r w:rsidRPr="00D4757A">
        <w:rPr>
          <w:rFonts w:ascii="Arial" w:eastAsia="Calibri" w:hAnsi="Arial" w:cs="Arial"/>
          <w:sz w:val="22"/>
          <w:szCs w:val="22"/>
        </w:rPr>
        <w:t xml:space="preserve"> into a </w:t>
      </w:r>
      <w:r w:rsidR="00BF6592" w:rsidRPr="00D4757A">
        <w:rPr>
          <w:rFonts w:ascii="Arial" w:eastAsia="Calibri" w:hAnsi="Arial" w:cs="Arial"/>
          <w:bCs/>
          <w:sz w:val="22"/>
          <w:szCs w:val="22"/>
        </w:rPr>
        <w:t>single PDF file</w:t>
      </w:r>
      <w:r w:rsidR="00D4757A" w:rsidRPr="00D4757A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277B0D">
        <w:rPr>
          <w:rFonts w:ascii="Arial" w:hAnsi="Arial" w:cs="Arial"/>
          <w:sz w:val="22"/>
          <w:szCs w:val="22"/>
        </w:rPr>
        <w:t>with required 5</w:t>
      </w:r>
      <w:r w:rsidR="00D4757A" w:rsidRPr="00D4757A">
        <w:rPr>
          <w:rFonts w:ascii="Arial" w:hAnsi="Arial" w:cs="Arial"/>
          <w:sz w:val="22"/>
          <w:szCs w:val="22"/>
        </w:rPr>
        <w:t xml:space="preserve">-page </w:t>
      </w:r>
      <w:proofErr w:type="spellStart"/>
      <w:proofErr w:type="gramStart"/>
      <w:r w:rsidR="00D4757A" w:rsidRPr="00310446">
        <w:rPr>
          <w:rFonts w:ascii="Arial" w:hAnsi="Arial" w:cs="Arial"/>
          <w:sz w:val="22"/>
          <w:szCs w:val="22"/>
        </w:rPr>
        <w:t>Biosketch</w:t>
      </w:r>
      <w:proofErr w:type="spellEnd"/>
      <w:r w:rsidR="00D4757A" w:rsidRPr="00310446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="00D4757A" w:rsidRPr="00310446">
        <w:rPr>
          <w:rFonts w:ascii="Arial" w:hAnsi="Arial" w:cs="Arial"/>
          <w:sz w:val="22"/>
          <w:szCs w:val="22"/>
        </w:rPr>
        <w:t>es</w:t>
      </w:r>
      <w:proofErr w:type="spellEnd"/>
      <w:r w:rsidR="00D4757A" w:rsidRPr="00310446">
        <w:rPr>
          <w:rFonts w:ascii="Arial" w:hAnsi="Arial" w:cs="Arial"/>
          <w:sz w:val="22"/>
          <w:szCs w:val="22"/>
        </w:rPr>
        <w:t>), Letter(s) of Support</w:t>
      </w:r>
      <w:r w:rsidR="00646E66">
        <w:rPr>
          <w:rFonts w:ascii="Arial" w:hAnsi="Arial" w:cs="Arial"/>
          <w:sz w:val="22"/>
          <w:szCs w:val="22"/>
        </w:rPr>
        <w:t>.</w:t>
      </w:r>
    </w:p>
    <w:p w14:paraId="64E0BE1B" w14:textId="77777777" w:rsidR="00D4757A" w:rsidRDefault="00FE6B7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>Name the</w:t>
      </w:r>
      <w:r w:rsidR="00413DB6" w:rsidRPr="00D4757A">
        <w:rPr>
          <w:rFonts w:ascii="Arial" w:eastAsia="Calibri" w:hAnsi="Arial" w:cs="Arial"/>
          <w:sz w:val="22"/>
          <w:szCs w:val="22"/>
        </w:rPr>
        <w:t xml:space="preserve"> PDF file as follows: </w:t>
      </w:r>
    </w:p>
    <w:p w14:paraId="1CEA0A39" w14:textId="67E637C1" w:rsidR="00C93DCD" w:rsidRPr="002B48FA" w:rsidRDefault="00413DB6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D4757A">
        <w:rPr>
          <w:rFonts w:ascii="Arial" w:eastAsia="Calibri" w:hAnsi="Arial" w:cs="Arial"/>
          <w:color w:val="1F497D"/>
          <w:sz w:val="22"/>
          <w:szCs w:val="22"/>
        </w:rPr>
        <w:t>PI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>_</w:t>
      </w:r>
      <w:r w:rsidRPr="00D4757A">
        <w:rPr>
          <w:rFonts w:ascii="Arial" w:eastAsia="Calibri" w:hAnsi="Arial" w:cs="Arial"/>
          <w:color w:val="1F497D"/>
          <w:sz w:val="22"/>
          <w:szCs w:val="22"/>
        </w:rPr>
        <w:t>LastName_PI</w:t>
      </w:r>
      <w:proofErr w:type="spellEnd"/>
      <w:r w:rsidR="008D3EA6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proofErr w:type="spellStart"/>
      <w:r w:rsidRPr="00D4757A">
        <w:rPr>
          <w:rFonts w:ascii="Arial" w:eastAsia="Calibri" w:hAnsi="Arial" w:cs="Arial"/>
          <w:color w:val="1F497D"/>
          <w:sz w:val="22"/>
          <w:szCs w:val="22"/>
        </w:rPr>
        <w:t>FirstName_</w:t>
      </w:r>
      <w:r w:rsidR="00FD7FA1" w:rsidRPr="00D4757A">
        <w:rPr>
          <w:rFonts w:ascii="Arial" w:eastAsia="Calibri" w:hAnsi="Arial" w:cs="Arial"/>
          <w:color w:val="1F497D"/>
          <w:sz w:val="22"/>
          <w:szCs w:val="22"/>
        </w:rPr>
        <w:t>m</w:t>
      </w:r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>mmyyyy</w:t>
      </w:r>
      <w:proofErr w:type="spellEnd"/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 xml:space="preserve">  </w:t>
      </w:r>
      <w:r w:rsidR="00D4757A" w:rsidRPr="00D4757A">
        <w:rPr>
          <w:rFonts w:ascii="Arial" w:eastAsia="Calibri" w:hAnsi="Arial" w:cs="Arial"/>
          <w:color w:val="1F497D"/>
          <w:sz w:val="22"/>
          <w:szCs w:val="22"/>
        </w:rPr>
        <w:t>(</w:t>
      </w:r>
      <w:r w:rsidR="0032733E" w:rsidRPr="00D4757A">
        <w:rPr>
          <w:rFonts w:ascii="Arial" w:eastAsia="Calibri" w:hAnsi="Arial" w:cs="Arial"/>
          <w:i/>
          <w:color w:val="1F497D"/>
          <w:sz w:val="22"/>
          <w:szCs w:val="22"/>
        </w:rPr>
        <w:t>EXAMPLE: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 xml:space="preserve"> </w:t>
      </w:r>
      <w:r w:rsidR="00AA4E8B">
        <w:rPr>
          <w:rFonts w:ascii="Arial" w:eastAsia="Calibri" w:hAnsi="Arial" w:cs="Arial"/>
          <w:i/>
          <w:color w:val="1F497D"/>
          <w:sz w:val="22"/>
          <w:szCs w:val="22"/>
        </w:rPr>
        <w:t>Siler_William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>_</w:t>
      </w:r>
      <w:r w:rsidR="002B48FA">
        <w:rPr>
          <w:rFonts w:ascii="Arial" w:eastAsia="Calibri" w:hAnsi="Arial" w:cs="Arial"/>
          <w:i/>
          <w:color w:val="1F497D"/>
          <w:sz w:val="22"/>
          <w:szCs w:val="22"/>
        </w:rPr>
        <w:t>Sept</w:t>
      </w:r>
      <w:r w:rsidR="00A60966">
        <w:rPr>
          <w:rFonts w:ascii="Arial" w:eastAsia="Calibri" w:hAnsi="Arial" w:cs="Arial"/>
          <w:i/>
          <w:color w:val="1F497D"/>
          <w:sz w:val="22"/>
          <w:szCs w:val="22"/>
        </w:rPr>
        <w:t>201</w:t>
      </w:r>
      <w:r w:rsidR="002B48FA">
        <w:rPr>
          <w:rFonts w:ascii="Arial" w:eastAsia="Calibri" w:hAnsi="Arial" w:cs="Arial"/>
          <w:i/>
          <w:color w:val="1F497D"/>
          <w:sz w:val="22"/>
          <w:szCs w:val="22"/>
        </w:rPr>
        <w:t>9</w:t>
      </w:r>
      <w:r w:rsidR="00D4757A" w:rsidRPr="00D4757A">
        <w:rPr>
          <w:rFonts w:ascii="Arial" w:eastAsia="Calibri" w:hAnsi="Arial" w:cs="Arial"/>
          <w:i/>
          <w:color w:val="1F497D"/>
          <w:sz w:val="22"/>
          <w:szCs w:val="22"/>
        </w:rPr>
        <w:t>)</w:t>
      </w:r>
    </w:p>
    <w:p w14:paraId="5C4A6D06" w14:textId="19F8AE89" w:rsidR="002B48FA" w:rsidRPr="00D4757A" w:rsidRDefault="002B48F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1F497D"/>
          <w:sz w:val="22"/>
          <w:szCs w:val="22"/>
        </w:rPr>
        <w:t>E-mail the completed package to (working on it) by 5</w:t>
      </w:r>
      <w:r w:rsidR="00D33BDB">
        <w:rPr>
          <w:rFonts w:ascii="Arial" w:eastAsia="Calibri" w:hAnsi="Arial" w:cs="Arial"/>
          <w:color w:val="1F497D"/>
          <w:sz w:val="22"/>
          <w:szCs w:val="22"/>
        </w:rPr>
        <w:t>p.m.</w:t>
      </w:r>
      <w:r>
        <w:rPr>
          <w:rFonts w:ascii="Arial" w:eastAsia="Calibri" w:hAnsi="Arial" w:cs="Arial"/>
          <w:color w:val="1F497D"/>
          <w:sz w:val="22"/>
          <w:szCs w:val="22"/>
        </w:rPr>
        <w:t xml:space="preserve"> September 15</w:t>
      </w:r>
      <w:r w:rsidRPr="002B48FA">
        <w:rPr>
          <w:rFonts w:ascii="Arial" w:eastAsia="Calibri" w:hAnsi="Arial" w:cs="Arial"/>
          <w:color w:val="1F497D"/>
          <w:sz w:val="22"/>
          <w:szCs w:val="22"/>
          <w:vertAlign w:val="superscript"/>
        </w:rPr>
        <w:t>th</w:t>
      </w:r>
      <w:r>
        <w:rPr>
          <w:rFonts w:ascii="Arial" w:eastAsia="Calibri" w:hAnsi="Arial" w:cs="Arial"/>
          <w:color w:val="1F497D"/>
          <w:sz w:val="22"/>
          <w:szCs w:val="22"/>
        </w:rPr>
        <w:t>, 2019.</w:t>
      </w:r>
    </w:p>
    <w:p w14:paraId="4134B9C6" w14:textId="77777777" w:rsidR="005A4BBF" w:rsidRPr="005A4BBF" w:rsidRDefault="005A4BBF" w:rsidP="005A4BB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5A4BBF">
        <w:rPr>
          <w:rFonts w:ascii="Arial" w:eastAsia="Calibri" w:hAnsi="Arial" w:cs="Arial"/>
          <w:color w:val="7030A0"/>
          <w:sz w:val="22"/>
          <w:szCs w:val="22"/>
        </w:rPr>
        <w:t>If multiple versions of an application are uploaded, the most recent version will be reviewed.</w:t>
      </w:r>
    </w:p>
    <w:p w14:paraId="1EC7A784" w14:textId="77777777" w:rsidR="00D4757A" w:rsidRDefault="00D475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6C722A79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7" w:name="ReviewProcess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REVIEW PROCESS</w:t>
      </w:r>
    </w:p>
    <w:bookmarkEnd w:id="17"/>
    <w:p w14:paraId="72D454A5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6C04556" w14:textId="2EE15069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Applications undergo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>Peer R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eview through 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277B0D">
        <w:rPr>
          <w:rFonts w:ascii="Arial" w:eastAsia="Calibri" w:hAnsi="Arial" w:cs="Arial"/>
          <w:color w:val="000000"/>
          <w:sz w:val="22"/>
          <w:szCs w:val="22"/>
        </w:rPr>
        <w:t>Center for Neuroscience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>.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Applications are scored for the project’s </w:t>
      </w:r>
      <w:r w:rsidR="008A20C7">
        <w:rPr>
          <w:rFonts w:ascii="Arial" w:eastAsia="Calibri" w:hAnsi="Arial" w:cs="Arial"/>
          <w:color w:val="000000"/>
          <w:sz w:val="22"/>
          <w:szCs w:val="22"/>
        </w:rPr>
        <w:t xml:space="preserve">overall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impact.</w:t>
      </w:r>
    </w:p>
    <w:p w14:paraId="51AC3E4C" w14:textId="77777777" w:rsidR="00EC17E7" w:rsidRDefault="00EC17E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1897A6" w14:textId="40925D2B" w:rsidR="008A20C7" w:rsidRPr="008A20C7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9D06CF">
        <w:rPr>
          <w:rFonts w:ascii="Arial" w:eastAsia="Calibri" w:hAnsi="Arial" w:cs="Arial"/>
          <w:color w:val="000000"/>
          <w:sz w:val="22"/>
          <w:szCs w:val="22"/>
        </w:rPr>
        <w:t>CNR</w:t>
      </w:r>
      <w:r w:rsidR="009D06CF" w:rsidRPr="008A20C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 xml:space="preserve">Peer 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Review Process uses a 9-point rating for the 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Overall I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mpact/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P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riority score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with 1 = Exceptional and 9 = Poor.</w:t>
      </w:r>
    </w:p>
    <w:p w14:paraId="0C7E7B99" w14:textId="4A0D0507" w:rsidR="008A20C7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20C7">
        <w:rPr>
          <w:rFonts w:ascii="Arial" w:eastAsia="Calibri" w:hAnsi="Arial" w:cs="Arial"/>
          <w:color w:val="000000"/>
          <w:sz w:val="22"/>
          <w:szCs w:val="22"/>
        </w:rPr>
        <w:t>The priority/impact score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s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and peer reviews are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considered by the </w:t>
      </w:r>
      <w:proofErr w:type="spellStart"/>
      <w:r w:rsidR="009D06CF">
        <w:rPr>
          <w:rFonts w:ascii="Arial" w:eastAsia="Calibri" w:hAnsi="Arial" w:cs="Arial"/>
          <w:color w:val="000000"/>
          <w:sz w:val="22"/>
          <w:szCs w:val="22"/>
        </w:rPr>
        <w:t>Researh</w:t>
      </w:r>
      <w:proofErr w:type="spellEnd"/>
      <w:r w:rsidR="009D06CF">
        <w:rPr>
          <w:rFonts w:ascii="Arial" w:eastAsia="Calibri" w:hAnsi="Arial" w:cs="Arial"/>
          <w:color w:val="000000"/>
          <w:sz w:val="22"/>
          <w:szCs w:val="22"/>
        </w:rPr>
        <w:t xml:space="preserve"> Committee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in determining which applications will be funded.</w:t>
      </w:r>
    </w:p>
    <w:p w14:paraId="6B584A36" w14:textId="77777777" w:rsidR="001C0A7E" w:rsidRPr="008A20C7" w:rsidRDefault="001C0A7E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F65F7">
        <w:rPr>
          <w:rFonts w:ascii="Arial" w:eastAsia="Calibri" w:hAnsi="Arial" w:cs="Arial"/>
          <w:color w:val="000000"/>
          <w:sz w:val="22"/>
          <w:szCs w:val="22"/>
        </w:rPr>
        <w:t xml:space="preserve">The Council appointed by the VP for Research makes final recommendations for funding to the Office of the President.  </w:t>
      </w:r>
    </w:p>
    <w:p w14:paraId="3E03382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C10000"/>
          <w:sz w:val="22"/>
          <w:szCs w:val="22"/>
        </w:rPr>
      </w:pPr>
    </w:p>
    <w:p w14:paraId="1201138C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8" w:name="Terms"/>
      <w:bookmarkStart w:id="19" w:name="FAQs"/>
      <w:bookmarkEnd w:id="18"/>
      <w:bookmarkEnd w:id="19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FREQUENTLY ASKED QUESTIONS</w:t>
      </w:r>
    </w:p>
    <w:p w14:paraId="11A6EECE" w14:textId="77777777" w:rsidR="00C93DCD" w:rsidRPr="0087090C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1F497D"/>
          <w:sz w:val="22"/>
          <w:szCs w:val="22"/>
        </w:rPr>
      </w:pPr>
    </w:p>
    <w:p w14:paraId="4C240B62" w14:textId="794D5241" w:rsidR="00C93DCD" w:rsidRPr="004976C6" w:rsidRDefault="00BE7377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1. I currently am PI or Co-PI on an ongoing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Center for Neuroscience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award. Can I apply for a second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award before the current project is completed?</w:t>
      </w:r>
    </w:p>
    <w:p w14:paraId="1DD5916F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5391935" w14:textId="4FE3FD80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</w:t>
      </w:r>
      <w:r w:rsidR="004976C6">
        <w:rPr>
          <w:rFonts w:ascii="Arial" w:eastAsia="Calibri" w:hAnsi="Arial" w:cs="Arial"/>
          <w:iCs/>
          <w:sz w:val="22"/>
          <w:szCs w:val="22"/>
        </w:rPr>
        <w:t>E</w:t>
      </w:r>
      <w:r w:rsidR="004976C6" w:rsidRPr="004976C6">
        <w:rPr>
          <w:rFonts w:ascii="Arial" w:eastAsia="Calibri" w:hAnsi="Arial" w:cs="Arial"/>
          <w:iCs/>
          <w:sz w:val="22"/>
          <w:szCs w:val="22"/>
        </w:rPr>
        <w:t>xcept in very rare circumstance</w:t>
      </w:r>
      <w:r w:rsidR="004976C6">
        <w:rPr>
          <w:rFonts w:ascii="Arial" w:eastAsia="Calibri" w:hAnsi="Arial" w:cs="Arial"/>
          <w:iCs/>
          <w:sz w:val="22"/>
          <w:szCs w:val="22"/>
        </w:rPr>
        <w:t xml:space="preserve">s and with prior approval from the </w:t>
      </w:r>
      <w:r w:rsidR="00873A1C">
        <w:rPr>
          <w:rFonts w:ascii="Arial" w:eastAsia="Calibri" w:hAnsi="Arial" w:cs="Arial"/>
          <w:iCs/>
          <w:sz w:val="22"/>
          <w:szCs w:val="22"/>
        </w:rPr>
        <w:t>Vice President</w:t>
      </w:r>
      <w:r w:rsidR="006C2750">
        <w:rPr>
          <w:rFonts w:ascii="Arial" w:eastAsia="Calibri" w:hAnsi="Arial" w:cs="Arial"/>
          <w:iCs/>
          <w:sz w:val="22"/>
          <w:szCs w:val="22"/>
        </w:rPr>
        <w:t xml:space="preserve"> of Research</w:t>
      </w:r>
      <w:r w:rsidR="004976C6">
        <w:rPr>
          <w:rFonts w:ascii="Arial" w:eastAsia="Calibri" w:hAnsi="Arial" w:cs="Arial"/>
          <w:iCs/>
          <w:sz w:val="22"/>
          <w:szCs w:val="22"/>
        </w:rPr>
        <w:t>, y</w:t>
      </w:r>
      <w:r w:rsidRPr="00F25812">
        <w:rPr>
          <w:rFonts w:ascii="Arial" w:eastAsia="Calibri" w:hAnsi="Arial" w:cs="Arial"/>
          <w:iCs/>
          <w:sz w:val="22"/>
          <w:szCs w:val="22"/>
        </w:rPr>
        <w:t>ou can apply for a second award only after the project has been completed and a progress report on the completed project has been submitted and accepted.</w:t>
      </w:r>
    </w:p>
    <w:p w14:paraId="1A88BD7B" w14:textId="77777777" w:rsidR="00C93DCD" w:rsidRDefault="00C93DCD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bCs/>
          <w:i/>
          <w:color w:val="121290"/>
          <w:sz w:val="22"/>
          <w:szCs w:val="22"/>
        </w:rPr>
      </w:pPr>
    </w:p>
    <w:p w14:paraId="0AD9C625" w14:textId="77777777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2.  If I am PI/Co-PI on an application, can I submit more than one application as a PI/Co-PI?</w:t>
      </w:r>
    </w:p>
    <w:p w14:paraId="5F931E3B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9FB9E64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>No. You may submit only one application as a PI or Co-PI per submission period.</w:t>
      </w:r>
    </w:p>
    <w:p w14:paraId="34F83DD1" w14:textId="77777777" w:rsidR="00C93DCD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32684C73" w14:textId="26599169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3.  If I am a co-investigator on another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 xml:space="preserve">CNR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application</w:t>
      </w:r>
      <w:r w:rsidR="00E91195">
        <w:rPr>
          <w:rFonts w:ascii="Arial" w:eastAsia="Calibri" w:hAnsi="Arial" w:cs="Arial"/>
          <w:b/>
          <w:bCs/>
          <w:i/>
          <w:color w:val="1F497D"/>
          <w:sz w:val="24"/>
        </w:rPr>
        <w:t>. M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ay I also submit an application as PI?</w:t>
      </w:r>
    </w:p>
    <w:p w14:paraId="6649A33A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3207E4E7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Yes, but it must be for a </w:t>
      </w:r>
      <w:r w:rsidRPr="00873A1C">
        <w:rPr>
          <w:rFonts w:ascii="Arial" w:eastAsia="Calibri" w:hAnsi="Arial" w:cs="Arial"/>
          <w:iCs/>
          <w:sz w:val="22"/>
          <w:szCs w:val="22"/>
          <w:u w:val="single"/>
        </w:rPr>
        <w:t>completely different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project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 xml:space="preserve">, </w:t>
      </w:r>
      <w:r w:rsidR="00C46A6E" w:rsidRPr="00F25812">
        <w:rPr>
          <w:rFonts w:ascii="Arial" w:eastAsia="Calibri" w:hAnsi="Arial" w:cs="Arial"/>
          <w:iCs/>
          <w:sz w:val="22"/>
          <w:szCs w:val="22"/>
        </w:rPr>
        <w:t>i.e.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>, with different aims, goals, and objectives</w:t>
      </w:r>
      <w:r w:rsidRPr="00F25812">
        <w:rPr>
          <w:rFonts w:ascii="Arial" w:eastAsia="Calibri" w:hAnsi="Arial" w:cs="Arial"/>
          <w:iCs/>
          <w:sz w:val="22"/>
          <w:szCs w:val="22"/>
        </w:rPr>
        <w:t>.</w:t>
      </w:r>
    </w:p>
    <w:p w14:paraId="73E53CEB" w14:textId="77777777" w:rsidR="009325BE" w:rsidRDefault="009325BE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</w:p>
    <w:p w14:paraId="3C5EFCC1" w14:textId="552C1E1E" w:rsidR="009325BE" w:rsidRPr="004976C6" w:rsidRDefault="009325BE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4.  I am looking for funding for a student’s dissertation research.  Is the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an appropriate source?</w:t>
      </w:r>
    </w:p>
    <w:p w14:paraId="23135BD8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4D09D021" w14:textId="188C4EDA" w:rsidR="00324FE7" w:rsidRPr="00B94571" w:rsidRDefault="009325BE" w:rsidP="003A2793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Cs/>
          <w:sz w:val="28"/>
          <w:szCs w:val="28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 The </w:t>
      </w:r>
      <w:r w:rsidR="009D06CF">
        <w:rPr>
          <w:rFonts w:ascii="Arial" w:eastAsia="Calibri" w:hAnsi="Arial" w:cs="Arial"/>
          <w:iCs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is intended to </w:t>
      </w:r>
      <w:r w:rsidR="0018699C">
        <w:rPr>
          <w:rFonts w:ascii="Arial" w:eastAsia="Calibri" w:hAnsi="Arial" w:cs="Arial"/>
          <w:iCs/>
          <w:sz w:val="22"/>
          <w:szCs w:val="22"/>
        </w:rPr>
        <w:t xml:space="preserve">stimulate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faculty </w:t>
      </w:r>
      <w:r w:rsidR="0018699C">
        <w:rPr>
          <w:rFonts w:ascii="Arial" w:eastAsia="Calibri" w:hAnsi="Arial" w:cs="Arial"/>
          <w:iCs/>
          <w:sz w:val="22"/>
          <w:szCs w:val="22"/>
        </w:rPr>
        <w:t>research in innovative areas that are difficult to fund but will lead to external funding.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 </w:t>
      </w:r>
    </w:p>
    <w:sectPr w:rsidR="00324FE7" w:rsidRPr="00B94571" w:rsidSect="0087090C">
      <w:type w:val="continuous"/>
      <w:pgSz w:w="12240" w:h="15840"/>
      <w:pgMar w:top="720" w:right="720" w:bottom="720" w:left="720" w:header="720" w:footer="576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92975" w14:textId="77777777" w:rsidR="00BE02E3" w:rsidRPr="00646D00" w:rsidRDefault="00BE02E3" w:rsidP="00646D00">
      <w:r>
        <w:separator/>
      </w:r>
    </w:p>
  </w:endnote>
  <w:endnote w:type="continuationSeparator" w:id="0">
    <w:p w14:paraId="6B049DF8" w14:textId="77777777" w:rsidR="00BE02E3" w:rsidRPr="00646D00" w:rsidRDefault="00BE02E3" w:rsidP="0064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5ED6B" w14:textId="6A324417" w:rsidR="001975AA" w:rsidRPr="0087090C" w:rsidRDefault="00591957" w:rsidP="00CB1244">
    <w:pPr>
      <w:rPr>
        <w:rFonts w:ascii="Arial" w:hAnsi="Arial" w:cs="Arial"/>
        <w:color w:val="1F497D"/>
        <w:sz w:val="28"/>
        <w:szCs w:val="28"/>
        <w:vertAlign w:val="subscript"/>
      </w:rPr>
    </w:pPr>
    <w:r>
      <w:rPr>
        <w:rFonts w:ascii="Arial" w:hAnsi="Arial" w:cs="Arial"/>
        <w:noProof/>
        <w:color w:val="1F497D"/>
        <w:sz w:val="28"/>
        <w:szCs w:val="28"/>
        <w:vertAlign w:val="sub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0812D" wp14:editId="427857BD">
              <wp:simplePos x="0" y="0"/>
              <wp:positionH relativeFrom="column">
                <wp:posOffset>-114300</wp:posOffset>
              </wp:positionH>
              <wp:positionV relativeFrom="paragraph">
                <wp:posOffset>20320</wp:posOffset>
              </wp:positionV>
              <wp:extent cx="7086600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F306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1.6pt;width:5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NyIgIAADsEAAAOAAAAZHJzL2Uyb0RvYy54bWysU9uO2yAQfa/Uf0C8J7ZTJ5t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" strokecolor="#1f497d"/>
          </w:pict>
        </mc:Fallback>
      </mc:AlternateContent>
    </w:r>
    <w:r w:rsidR="00A34CD0">
      <w:rPr>
        <w:rFonts w:ascii="Arial" w:hAnsi="Arial" w:cs="Arial"/>
        <w:color w:val="1F497D"/>
        <w:sz w:val="28"/>
        <w:szCs w:val="28"/>
        <w:vertAlign w:val="subscript"/>
      </w:rPr>
      <w:t>CNR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Guidelines, </w:t>
    </w:r>
    <w:r w:rsidR="001975AA">
      <w:rPr>
        <w:rFonts w:ascii="Arial" w:hAnsi="Arial" w:cs="Arial"/>
        <w:color w:val="1F497D"/>
        <w:sz w:val="28"/>
        <w:szCs w:val="28"/>
        <w:vertAlign w:val="subscript"/>
      </w:rPr>
      <w:t xml:space="preserve">Version:  </w:t>
    </w:r>
    <w:r w:rsidR="00277B0D">
      <w:rPr>
        <w:rFonts w:ascii="Arial" w:hAnsi="Arial" w:cs="Arial"/>
        <w:color w:val="1F497D"/>
        <w:sz w:val="28"/>
        <w:szCs w:val="28"/>
        <w:vertAlign w:val="subscript"/>
      </w:rPr>
      <w:t>March 2020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Page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PAGE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DD1CC8">
      <w:rPr>
        <w:rFonts w:ascii="Arial" w:hAnsi="Arial" w:cs="Arial"/>
        <w:noProof/>
        <w:color w:val="1F497D"/>
        <w:sz w:val="28"/>
        <w:szCs w:val="28"/>
        <w:vertAlign w:val="subscript"/>
      </w:rPr>
      <w:t>1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of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NUMPAGES 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DD1CC8">
      <w:rPr>
        <w:rFonts w:ascii="Arial" w:hAnsi="Arial" w:cs="Arial"/>
        <w:noProof/>
        <w:color w:val="1F497D"/>
        <w:sz w:val="28"/>
        <w:szCs w:val="28"/>
        <w:vertAlign w:val="subscript"/>
      </w:rPr>
      <w:t>5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92721" w14:textId="77777777" w:rsidR="00BE02E3" w:rsidRPr="00646D00" w:rsidRDefault="00BE02E3" w:rsidP="00646D00">
      <w:r>
        <w:separator/>
      </w:r>
    </w:p>
  </w:footnote>
  <w:footnote w:type="continuationSeparator" w:id="0">
    <w:p w14:paraId="42E3F920" w14:textId="77777777" w:rsidR="00BE02E3" w:rsidRPr="00646D00" w:rsidRDefault="00BE02E3" w:rsidP="0064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2"/>
    <w:multiLevelType w:val="hybridMultilevel"/>
    <w:tmpl w:val="CC9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A0DDF"/>
    <w:multiLevelType w:val="hybridMultilevel"/>
    <w:tmpl w:val="CCBC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91812"/>
    <w:multiLevelType w:val="hybridMultilevel"/>
    <w:tmpl w:val="4BE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352F1"/>
    <w:multiLevelType w:val="hybridMultilevel"/>
    <w:tmpl w:val="A7E2F9F4"/>
    <w:lvl w:ilvl="0" w:tplc="75768B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u w:color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816"/>
    <w:multiLevelType w:val="hybridMultilevel"/>
    <w:tmpl w:val="50788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87A28"/>
    <w:multiLevelType w:val="hybridMultilevel"/>
    <w:tmpl w:val="6FB87BFE"/>
    <w:lvl w:ilvl="0" w:tplc="BEEC0B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41A46"/>
    <w:multiLevelType w:val="hybridMultilevel"/>
    <w:tmpl w:val="EE5A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B0557B"/>
    <w:multiLevelType w:val="hybridMultilevel"/>
    <w:tmpl w:val="867CB4F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615A6B"/>
    <w:multiLevelType w:val="hybridMultilevel"/>
    <w:tmpl w:val="226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22E3"/>
    <w:multiLevelType w:val="hybridMultilevel"/>
    <w:tmpl w:val="A26A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F27764"/>
    <w:multiLevelType w:val="hybridMultilevel"/>
    <w:tmpl w:val="10A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55BCF"/>
    <w:multiLevelType w:val="hybridMultilevel"/>
    <w:tmpl w:val="1494BD0C"/>
    <w:lvl w:ilvl="0" w:tplc="C1264C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F71FB"/>
    <w:multiLevelType w:val="hybridMultilevel"/>
    <w:tmpl w:val="F610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B2B"/>
    <w:multiLevelType w:val="hybridMultilevel"/>
    <w:tmpl w:val="2424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77B77"/>
    <w:multiLevelType w:val="hybridMultilevel"/>
    <w:tmpl w:val="B67A1E16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677390"/>
    <w:multiLevelType w:val="hybridMultilevel"/>
    <w:tmpl w:val="58FC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B43AC"/>
    <w:multiLevelType w:val="hybridMultilevel"/>
    <w:tmpl w:val="E2A2FF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BE5D11"/>
    <w:multiLevelType w:val="hybridMultilevel"/>
    <w:tmpl w:val="7AC6A33A"/>
    <w:lvl w:ilvl="0" w:tplc="F62227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1F497D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21A89"/>
    <w:multiLevelType w:val="hybridMultilevel"/>
    <w:tmpl w:val="50762AB8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8E7499"/>
    <w:multiLevelType w:val="hybridMultilevel"/>
    <w:tmpl w:val="B2D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07BC9"/>
    <w:multiLevelType w:val="hybridMultilevel"/>
    <w:tmpl w:val="3AFEA4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BFE0684"/>
    <w:multiLevelType w:val="hybridMultilevel"/>
    <w:tmpl w:val="502640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D3A6A74"/>
    <w:multiLevelType w:val="hybridMultilevel"/>
    <w:tmpl w:val="8158B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BD198A"/>
    <w:multiLevelType w:val="hybridMultilevel"/>
    <w:tmpl w:val="F9B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A1EDC"/>
    <w:multiLevelType w:val="hybridMultilevel"/>
    <w:tmpl w:val="12E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51903"/>
    <w:multiLevelType w:val="hybridMultilevel"/>
    <w:tmpl w:val="9B48B076"/>
    <w:lvl w:ilvl="0" w:tplc="4738A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B15AF5"/>
    <w:multiLevelType w:val="hybridMultilevel"/>
    <w:tmpl w:val="841E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61DB5"/>
    <w:multiLevelType w:val="hybridMultilevel"/>
    <w:tmpl w:val="DAEA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F531CF"/>
    <w:multiLevelType w:val="hybridMultilevel"/>
    <w:tmpl w:val="03C28644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E267AC"/>
    <w:multiLevelType w:val="hybridMultilevel"/>
    <w:tmpl w:val="D9EA6548"/>
    <w:lvl w:ilvl="0" w:tplc="4738A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945B1"/>
    <w:multiLevelType w:val="hybridMultilevel"/>
    <w:tmpl w:val="D5E0781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>
    <w:nsid w:val="6C5668E9"/>
    <w:multiLevelType w:val="hybridMultilevel"/>
    <w:tmpl w:val="DF3A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3D1575"/>
    <w:multiLevelType w:val="hybridMultilevel"/>
    <w:tmpl w:val="A5B0BDD6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5F5B81"/>
    <w:multiLevelType w:val="hybridMultilevel"/>
    <w:tmpl w:val="5FD6FFD0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817EF1"/>
    <w:multiLevelType w:val="hybridMultilevel"/>
    <w:tmpl w:val="8D80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AF1913"/>
    <w:multiLevelType w:val="hybridMultilevel"/>
    <w:tmpl w:val="3D182150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A43FD4"/>
    <w:multiLevelType w:val="hybridMultilevel"/>
    <w:tmpl w:val="B1A8F3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FFD61AC"/>
    <w:multiLevelType w:val="hybridMultilevel"/>
    <w:tmpl w:val="816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8"/>
  </w:num>
  <w:num w:numId="4">
    <w:abstractNumId w:val="29"/>
  </w:num>
  <w:num w:numId="5">
    <w:abstractNumId w:val="22"/>
  </w:num>
  <w:num w:numId="6">
    <w:abstractNumId w:val="9"/>
  </w:num>
  <w:num w:numId="7">
    <w:abstractNumId w:val="24"/>
  </w:num>
  <w:num w:numId="8">
    <w:abstractNumId w:val="12"/>
  </w:num>
  <w:num w:numId="9">
    <w:abstractNumId w:val="37"/>
  </w:num>
  <w:num w:numId="10">
    <w:abstractNumId w:val="34"/>
  </w:num>
  <w:num w:numId="11">
    <w:abstractNumId w:val="1"/>
  </w:num>
  <w:num w:numId="12">
    <w:abstractNumId w:val="8"/>
  </w:num>
  <w:num w:numId="13">
    <w:abstractNumId w:val="36"/>
  </w:num>
  <w:num w:numId="14">
    <w:abstractNumId w:val="2"/>
  </w:num>
  <w:num w:numId="15">
    <w:abstractNumId w:val="10"/>
  </w:num>
  <w:num w:numId="16">
    <w:abstractNumId w:val="6"/>
  </w:num>
  <w:num w:numId="17">
    <w:abstractNumId w:val="18"/>
  </w:num>
  <w:num w:numId="18">
    <w:abstractNumId w:val="4"/>
  </w:num>
  <w:num w:numId="19">
    <w:abstractNumId w:val="7"/>
  </w:num>
  <w:num w:numId="20">
    <w:abstractNumId w:val="14"/>
  </w:num>
  <w:num w:numId="21">
    <w:abstractNumId w:val="27"/>
  </w:num>
  <w:num w:numId="22">
    <w:abstractNumId w:val="21"/>
  </w:num>
  <w:num w:numId="23">
    <w:abstractNumId w:val="20"/>
  </w:num>
  <w:num w:numId="24">
    <w:abstractNumId w:val="5"/>
  </w:num>
  <w:num w:numId="25">
    <w:abstractNumId w:val="16"/>
  </w:num>
  <w:num w:numId="26">
    <w:abstractNumId w:val="17"/>
  </w:num>
  <w:num w:numId="27">
    <w:abstractNumId w:val="13"/>
  </w:num>
  <w:num w:numId="28">
    <w:abstractNumId w:val="3"/>
  </w:num>
  <w:num w:numId="29">
    <w:abstractNumId w:val="31"/>
  </w:num>
  <w:num w:numId="30">
    <w:abstractNumId w:val="26"/>
  </w:num>
  <w:num w:numId="31">
    <w:abstractNumId w:val="15"/>
  </w:num>
  <w:num w:numId="32">
    <w:abstractNumId w:val="11"/>
  </w:num>
  <w:num w:numId="33">
    <w:abstractNumId w:val="19"/>
  </w:num>
  <w:num w:numId="34">
    <w:abstractNumId w:val="23"/>
  </w:num>
  <w:num w:numId="35">
    <w:abstractNumId w:val="33"/>
  </w:num>
  <w:num w:numId="36">
    <w:abstractNumId w:val="32"/>
  </w:num>
  <w:num w:numId="37">
    <w:abstractNumId w:val="35"/>
  </w:num>
  <w:num w:numId="38">
    <w:abstractNumId w:val="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yadh Hindi">
    <w15:presenceInfo w15:providerId="AD" w15:userId="S-1-5-21-3792995650-1684798503-1435206973-74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attachedTemplate r:id="rId1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232BC1"/>
    <w:rsid w:val="00004EE9"/>
    <w:rsid w:val="00006777"/>
    <w:rsid w:val="00033245"/>
    <w:rsid w:val="00035044"/>
    <w:rsid w:val="000427C5"/>
    <w:rsid w:val="00056716"/>
    <w:rsid w:val="00063B27"/>
    <w:rsid w:val="00064D3A"/>
    <w:rsid w:val="00074125"/>
    <w:rsid w:val="000820C5"/>
    <w:rsid w:val="000824C9"/>
    <w:rsid w:val="000B1BAE"/>
    <w:rsid w:val="000C052F"/>
    <w:rsid w:val="000C12AC"/>
    <w:rsid w:val="000C3DAE"/>
    <w:rsid w:val="000D1096"/>
    <w:rsid w:val="000D115B"/>
    <w:rsid w:val="000D2DB5"/>
    <w:rsid w:val="000D55C2"/>
    <w:rsid w:val="000D6EBC"/>
    <w:rsid w:val="000E061D"/>
    <w:rsid w:val="000E5C1F"/>
    <w:rsid w:val="001119DC"/>
    <w:rsid w:val="001142D8"/>
    <w:rsid w:val="00122777"/>
    <w:rsid w:val="00135C94"/>
    <w:rsid w:val="00153EA0"/>
    <w:rsid w:val="00154A04"/>
    <w:rsid w:val="00162E6F"/>
    <w:rsid w:val="0018699C"/>
    <w:rsid w:val="001975AA"/>
    <w:rsid w:val="001A46ED"/>
    <w:rsid w:val="001A7780"/>
    <w:rsid w:val="001B40C9"/>
    <w:rsid w:val="001C038D"/>
    <w:rsid w:val="001C0A7E"/>
    <w:rsid w:val="001C0F1E"/>
    <w:rsid w:val="001D0989"/>
    <w:rsid w:val="001D20C3"/>
    <w:rsid w:val="001D4370"/>
    <w:rsid w:val="001E466C"/>
    <w:rsid w:val="001E4E76"/>
    <w:rsid w:val="001E60BB"/>
    <w:rsid w:val="001F4CCF"/>
    <w:rsid w:val="001F71E4"/>
    <w:rsid w:val="00200190"/>
    <w:rsid w:val="002052B5"/>
    <w:rsid w:val="002316E9"/>
    <w:rsid w:val="00232BC1"/>
    <w:rsid w:val="0023718E"/>
    <w:rsid w:val="00240FD5"/>
    <w:rsid w:val="002504D5"/>
    <w:rsid w:val="00261C41"/>
    <w:rsid w:val="0026271B"/>
    <w:rsid w:val="00270620"/>
    <w:rsid w:val="00277B0D"/>
    <w:rsid w:val="00281F64"/>
    <w:rsid w:val="002851A1"/>
    <w:rsid w:val="002B48FA"/>
    <w:rsid w:val="002D0B91"/>
    <w:rsid w:val="002D5A81"/>
    <w:rsid w:val="002D6863"/>
    <w:rsid w:val="002E0423"/>
    <w:rsid w:val="00310446"/>
    <w:rsid w:val="003213CE"/>
    <w:rsid w:val="00324FE7"/>
    <w:rsid w:val="003265E8"/>
    <w:rsid w:val="0032733E"/>
    <w:rsid w:val="00331ECE"/>
    <w:rsid w:val="0034355F"/>
    <w:rsid w:val="00370073"/>
    <w:rsid w:val="0038416E"/>
    <w:rsid w:val="00396FE8"/>
    <w:rsid w:val="003A2793"/>
    <w:rsid w:val="003A3DB6"/>
    <w:rsid w:val="003B4FF4"/>
    <w:rsid w:val="003F1AFB"/>
    <w:rsid w:val="003F2377"/>
    <w:rsid w:val="003F2703"/>
    <w:rsid w:val="003F2B66"/>
    <w:rsid w:val="003F72F7"/>
    <w:rsid w:val="003F7A60"/>
    <w:rsid w:val="0040458E"/>
    <w:rsid w:val="00413DB6"/>
    <w:rsid w:val="004221BD"/>
    <w:rsid w:val="004239CC"/>
    <w:rsid w:val="00432568"/>
    <w:rsid w:val="004332CB"/>
    <w:rsid w:val="00433BE9"/>
    <w:rsid w:val="00440242"/>
    <w:rsid w:val="00442C8D"/>
    <w:rsid w:val="00444536"/>
    <w:rsid w:val="00447411"/>
    <w:rsid w:val="00447D55"/>
    <w:rsid w:val="00454792"/>
    <w:rsid w:val="00461071"/>
    <w:rsid w:val="004676BC"/>
    <w:rsid w:val="00471B4D"/>
    <w:rsid w:val="00476B5F"/>
    <w:rsid w:val="00483E23"/>
    <w:rsid w:val="004937F1"/>
    <w:rsid w:val="004976C6"/>
    <w:rsid w:val="004A12D9"/>
    <w:rsid w:val="004A3A0B"/>
    <w:rsid w:val="004B0666"/>
    <w:rsid w:val="004C1F4D"/>
    <w:rsid w:val="004C258B"/>
    <w:rsid w:val="004C3921"/>
    <w:rsid w:val="004C5812"/>
    <w:rsid w:val="004D1F02"/>
    <w:rsid w:val="004D6DBF"/>
    <w:rsid w:val="00517894"/>
    <w:rsid w:val="00524BE8"/>
    <w:rsid w:val="00527692"/>
    <w:rsid w:val="00544EE5"/>
    <w:rsid w:val="005703DD"/>
    <w:rsid w:val="005752CD"/>
    <w:rsid w:val="00591957"/>
    <w:rsid w:val="00595177"/>
    <w:rsid w:val="005978B8"/>
    <w:rsid w:val="005A4BBF"/>
    <w:rsid w:val="005B288C"/>
    <w:rsid w:val="005D306C"/>
    <w:rsid w:val="005E1EE7"/>
    <w:rsid w:val="005F06BA"/>
    <w:rsid w:val="005F0BE0"/>
    <w:rsid w:val="005F5877"/>
    <w:rsid w:val="005F6B57"/>
    <w:rsid w:val="005F7A68"/>
    <w:rsid w:val="00605A37"/>
    <w:rsid w:val="00621F86"/>
    <w:rsid w:val="00626688"/>
    <w:rsid w:val="0063355D"/>
    <w:rsid w:val="00637123"/>
    <w:rsid w:val="00637695"/>
    <w:rsid w:val="00646D00"/>
    <w:rsid w:val="00646E66"/>
    <w:rsid w:val="00651E3F"/>
    <w:rsid w:val="00657F92"/>
    <w:rsid w:val="00667C50"/>
    <w:rsid w:val="006B7C68"/>
    <w:rsid w:val="006C2635"/>
    <w:rsid w:val="006C2750"/>
    <w:rsid w:val="006D2988"/>
    <w:rsid w:val="006D347F"/>
    <w:rsid w:val="006D7BD7"/>
    <w:rsid w:val="006E28E9"/>
    <w:rsid w:val="006E570F"/>
    <w:rsid w:val="006E7484"/>
    <w:rsid w:val="00705495"/>
    <w:rsid w:val="00710066"/>
    <w:rsid w:val="00714A9D"/>
    <w:rsid w:val="007175ED"/>
    <w:rsid w:val="007237AF"/>
    <w:rsid w:val="00730B44"/>
    <w:rsid w:val="00733E34"/>
    <w:rsid w:val="00734182"/>
    <w:rsid w:val="00747D0C"/>
    <w:rsid w:val="00751DAE"/>
    <w:rsid w:val="0076249E"/>
    <w:rsid w:val="007636E6"/>
    <w:rsid w:val="00773885"/>
    <w:rsid w:val="0077549D"/>
    <w:rsid w:val="00781292"/>
    <w:rsid w:val="007A70E1"/>
    <w:rsid w:val="007B6372"/>
    <w:rsid w:val="007C5933"/>
    <w:rsid w:val="007D1203"/>
    <w:rsid w:val="007D4573"/>
    <w:rsid w:val="007D62DE"/>
    <w:rsid w:val="007D7E17"/>
    <w:rsid w:val="007F5974"/>
    <w:rsid w:val="007F65F7"/>
    <w:rsid w:val="007F673D"/>
    <w:rsid w:val="0080042D"/>
    <w:rsid w:val="0080081D"/>
    <w:rsid w:val="00807940"/>
    <w:rsid w:val="00833339"/>
    <w:rsid w:val="00837D57"/>
    <w:rsid w:val="0084730A"/>
    <w:rsid w:val="00861D68"/>
    <w:rsid w:val="0087090C"/>
    <w:rsid w:val="00872DF9"/>
    <w:rsid w:val="00873A1C"/>
    <w:rsid w:val="00877AD0"/>
    <w:rsid w:val="00890245"/>
    <w:rsid w:val="00892451"/>
    <w:rsid w:val="008A20C7"/>
    <w:rsid w:val="008A2DC3"/>
    <w:rsid w:val="008B14EA"/>
    <w:rsid w:val="008C1FA2"/>
    <w:rsid w:val="008D17A3"/>
    <w:rsid w:val="008D3EA6"/>
    <w:rsid w:val="008E6425"/>
    <w:rsid w:val="008E7A4C"/>
    <w:rsid w:val="008F0C39"/>
    <w:rsid w:val="008F1D42"/>
    <w:rsid w:val="008F254A"/>
    <w:rsid w:val="00903C9C"/>
    <w:rsid w:val="00905421"/>
    <w:rsid w:val="00907F41"/>
    <w:rsid w:val="009165B7"/>
    <w:rsid w:val="00922512"/>
    <w:rsid w:val="009325BE"/>
    <w:rsid w:val="00933BD0"/>
    <w:rsid w:val="009436E4"/>
    <w:rsid w:val="00944379"/>
    <w:rsid w:val="009515DE"/>
    <w:rsid w:val="00953AA8"/>
    <w:rsid w:val="00966485"/>
    <w:rsid w:val="00974633"/>
    <w:rsid w:val="00974FFC"/>
    <w:rsid w:val="00975CC8"/>
    <w:rsid w:val="00983730"/>
    <w:rsid w:val="009A31EB"/>
    <w:rsid w:val="009B5F3C"/>
    <w:rsid w:val="009C451E"/>
    <w:rsid w:val="009C6896"/>
    <w:rsid w:val="009D06CF"/>
    <w:rsid w:val="009D1FC9"/>
    <w:rsid w:val="009D22D9"/>
    <w:rsid w:val="009D4A8D"/>
    <w:rsid w:val="009E5035"/>
    <w:rsid w:val="009E54AA"/>
    <w:rsid w:val="00A13249"/>
    <w:rsid w:val="00A204BD"/>
    <w:rsid w:val="00A33137"/>
    <w:rsid w:val="00A34CD0"/>
    <w:rsid w:val="00A508B3"/>
    <w:rsid w:val="00A60966"/>
    <w:rsid w:val="00A70CC4"/>
    <w:rsid w:val="00A77DFD"/>
    <w:rsid w:val="00A8206F"/>
    <w:rsid w:val="00A86DE9"/>
    <w:rsid w:val="00A95119"/>
    <w:rsid w:val="00A97896"/>
    <w:rsid w:val="00A97C6B"/>
    <w:rsid w:val="00AA3FA2"/>
    <w:rsid w:val="00AA4E8B"/>
    <w:rsid w:val="00AA6AFA"/>
    <w:rsid w:val="00AB0908"/>
    <w:rsid w:val="00AB7206"/>
    <w:rsid w:val="00AC1A82"/>
    <w:rsid w:val="00AC5E4F"/>
    <w:rsid w:val="00AD2C70"/>
    <w:rsid w:val="00AD5316"/>
    <w:rsid w:val="00AE10DE"/>
    <w:rsid w:val="00AF5911"/>
    <w:rsid w:val="00B0113A"/>
    <w:rsid w:val="00B07544"/>
    <w:rsid w:val="00B24868"/>
    <w:rsid w:val="00B276D1"/>
    <w:rsid w:val="00B374AF"/>
    <w:rsid w:val="00B52BB0"/>
    <w:rsid w:val="00B62256"/>
    <w:rsid w:val="00B820BC"/>
    <w:rsid w:val="00B94571"/>
    <w:rsid w:val="00BA1506"/>
    <w:rsid w:val="00BA1B9B"/>
    <w:rsid w:val="00BA6577"/>
    <w:rsid w:val="00BB7553"/>
    <w:rsid w:val="00BE02E3"/>
    <w:rsid w:val="00BE2E2C"/>
    <w:rsid w:val="00BE7377"/>
    <w:rsid w:val="00BF6592"/>
    <w:rsid w:val="00C159DF"/>
    <w:rsid w:val="00C2390D"/>
    <w:rsid w:val="00C23C3B"/>
    <w:rsid w:val="00C3116C"/>
    <w:rsid w:val="00C320CB"/>
    <w:rsid w:val="00C3423D"/>
    <w:rsid w:val="00C35430"/>
    <w:rsid w:val="00C35F59"/>
    <w:rsid w:val="00C3765C"/>
    <w:rsid w:val="00C417EE"/>
    <w:rsid w:val="00C41CFA"/>
    <w:rsid w:val="00C46A6E"/>
    <w:rsid w:val="00C54385"/>
    <w:rsid w:val="00C6432C"/>
    <w:rsid w:val="00C8385F"/>
    <w:rsid w:val="00C843C5"/>
    <w:rsid w:val="00C9236A"/>
    <w:rsid w:val="00C92908"/>
    <w:rsid w:val="00C93DCD"/>
    <w:rsid w:val="00CA011E"/>
    <w:rsid w:val="00CB1244"/>
    <w:rsid w:val="00CB629A"/>
    <w:rsid w:val="00CC3042"/>
    <w:rsid w:val="00CC53A9"/>
    <w:rsid w:val="00CD094A"/>
    <w:rsid w:val="00CE3EB7"/>
    <w:rsid w:val="00CE584A"/>
    <w:rsid w:val="00CE635A"/>
    <w:rsid w:val="00CE6FF2"/>
    <w:rsid w:val="00CF0E5F"/>
    <w:rsid w:val="00CF5C3A"/>
    <w:rsid w:val="00CF74A2"/>
    <w:rsid w:val="00D05EC2"/>
    <w:rsid w:val="00D25C3F"/>
    <w:rsid w:val="00D32C55"/>
    <w:rsid w:val="00D33BDB"/>
    <w:rsid w:val="00D4757A"/>
    <w:rsid w:val="00D5315F"/>
    <w:rsid w:val="00D60AD6"/>
    <w:rsid w:val="00D64AD5"/>
    <w:rsid w:val="00D91903"/>
    <w:rsid w:val="00D93617"/>
    <w:rsid w:val="00DA711A"/>
    <w:rsid w:val="00DB47CB"/>
    <w:rsid w:val="00DC2502"/>
    <w:rsid w:val="00DD0E6A"/>
    <w:rsid w:val="00DD1CC8"/>
    <w:rsid w:val="00DD31BC"/>
    <w:rsid w:val="00DD4CDE"/>
    <w:rsid w:val="00DE2781"/>
    <w:rsid w:val="00DF1815"/>
    <w:rsid w:val="00DF7204"/>
    <w:rsid w:val="00DF79C2"/>
    <w:rsid w:val="00E0440A"/>
    <w:rsid w:val="00E12641"/>
    <w:rsid w:val="00E2029F"/>
    <w:rsid w:val="00E278EA"/>
    <w:rsid w:val="00E313D4"/>
    <w:rsid w:val="00E337A3"/>
    <w:rsid w:val="00E512BA"/>
    <w:rsid w:val="00E616DA"/>
    <w:rsid w:val="00E665A5"/>
    <w:rsid w:val="00E67952"/>
    <w:rsid w:val="00E74BA6"/>
    <w:rsid w:val="00E75E3E"/>
    <w:rsid w:val="00E80246"/>
    <w:rsid w:val="00E91195"/>
    <w:rsid w:val="00E96E26"/>
    <w:rsid w:val="00EA6572"/>
    <w:rsid w:val="00EB0DF9"/>
    <w:rsid w:val="00EC17E7"/>
    <w:rsid w:val="00EC392F"/>
    <w:rsid w:val="00ED228E"/>
    <w:rsid w:val="00ED4552"/>
    <w:rsid w:val="00ED5AA8"/>
    <w:rsid w:val="00EE0E4C"/>
    <w:rsid w:val="00EE664C"/>
    <w:rsid w:val="00EF75F3"/>
    <w:rsid w:val="00F00205"/>
    <w:rsid w:val="00F03257"/>
    <w:rsid w:val="00F0505D"/>
    <w:rsid w:val="00F1427F"/>
    <w:rsid w:val="00F25812"/>
    <w:rsid w:val="00F25E9D"/>
    <w:rsid w:val="00F276CE"/>
    <w:rsid w:val="00F33634"/>
    <w:rsid w:val="00F4356C"/>
    <w:rsid w:val="00F56AB2"/>
    <w:rsid w:val="00F630BB"/>
    <w:rsid w:val="00F753F1"/>
    <w:rsid w:val="00F92840"/>
    <w:rsid w:val="00F96CB6"/>
    <w:rsid w:val="00FA1BC4"/>
    <w:rsid w:val="00FA57B9"/>
    <w:rsid w:val="00FA784E"/>
    <w:rsid w:val="00FB526D"/>
    <w:rsid w:val="00FC0A02"/>
    <w:rsid w:val="00FC0B32"/>
    <w:rsid w:val="00FC3356"/>
    <w:rsid w:val="00FD363B"/>
    <w:rsid w:val="00FD5EA0"/>
    <w:rsid w:val="00FD6C93"/>
    <w:rsid w:val="00FD7AAB"/>
    <w:rsid w:val="00FD7FA1"/>
    <w:rsid w:val="00FE5607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48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.mcnair@slu.ed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u.edu/division-of-research-administration-home/office-of-sponsored-programs-administration-%28ospa%2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lu.edu/busfin/departments/business-servic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beck4\LOCALS~1\Temp\Beaumont_Scor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4CEA-4B35-4639-90D6-4B679AEA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Beaumont_Scoring_Template</Template>
  <TotalTime>104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Research Fund Review</vt:lpstr>
    </vt:vector>
  </TitlesOfParts>
  <Company>Saint Louis University</Company>
  <LinksUpToDate>false</LinksUpToDate>
  <CharactersWithSpaces>10268</CharactersWithSpaces>
  <SharedDoc>false</SharedDoc>
  <HLinks>
    <vt:vector size="150" baseType="variant">
      <vt:variant>
        <vt:i4>1638486</vt:i4>
      </vt:variant>
      <vt:variant>
        <vt:i4>71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786461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IntroductionResub</vt:lpwstr>
      </vt:variant>
      <vt:variant>
        <vt:i4>7274524</vt:i4>
      </vt:variant>
      <vt:variant>
        <vt:i4>65</vt:i4>
      </vt:variant>
      <vt:variant>
        <vt:i4>0</vt:i4>
      </vt:variant>
      <vt:variant>
        <vt:i4>5</vt:i4>
      </vt:variant>
      <vt:variant>
        <vt:lpwstr>mailto:ebeck4@slu.edu</vt:lpwstr>
      </vt:variant>
      <vt:variant>
        <vt:lpwstr/>
      </vt:variant>
      <vt:variant>
        <vt:i4>6226000</vt:i4>
      </vt:variant>
      <vt:variant>
        <vt:i4>62</vt:i4>
      </vt:variant>
      <vt:variant>
        <vt:i4>0</vt:i4>
      </vt:variant>
      <vt:variant>
        <vt:i4>5</vt:i4>
      </vt:variant>
      <vt:variant>
        <vt:lpwstr>http://www.slu.edu/Documents/busfin/Banner-Account-Codes-Expenditures.pdf</vt:lpwstr>
      </vt:variant>
      <vt:variant>
        <vt:lpwstr/>
      </vt:variant>
      <vt:variant>
        <vt:i4>6488163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Resubs</vt:lpwstr>
      </vt:variant>
      <vt:variant>
        <vt:i4>6488131</vt:i4>
      </vt:variant>
      <vt:variant>
        <vt:i4>56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1769534</vt:i4>
      </vt:variant>
      <vt:variant>
        <vt:i4>51</vt:i4>
      </vt:variant>
      <vt:variant>
        <vt:i4>0</vt:i4>
      </vt:variant>
      <vt:variant>
        <vt:i4>5</vt:i4>
      </vt:variant>
      <vt:variant>
        <vt:lpwstr>http://www.slu.edu/Documents/provost/research_services/PRF-Sub-IEC.doc</vt:lpwstr>
      </vt:variant>
      <vt:variant>
        <vt:lpwstr/>
      </vt:variant>
      <vt:variant>
        <vt:i4>589829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PIsCoPIs</vt:lpwstr>
      </vt:variant>
      <vt:variant>
        <vt:i4>4456512</vt:i4>
      </vt:variant>
      <vt:variant>
        <vt:i4>45</vt:i4>
      </vt:variant>
      <vt:variant>
        <vt:i4>0</vt:i4>
      </vt:variant>
      <vt:variant>
        <vt:i4>5</vt:i4>
      </vt:variant>
      <vt:variant>
        <vt:lpwstr>https://ers.slu.edu/</vt:lpwstr>
      </vt:variant>
      <vt:variant>
        <vt:lpwstr/>
      </vt:variant>
      <vt:variant>
        <vt:i4>6815811</vt:i4>
      </vt:variant>
      <vt:variant>
        <vt:i4>42</vt:i4>
      </vt:variant>
      <vt:variant>
        <vt:i4>0</vt:i4>
      </vt:variant>
      <vt:variant>
        <vt:i4>5</vt:i4>
      </vt:variant>
      <vt:variant>
        <vt:lpwstr>mailto:ebeck4@slu.edu?subject=School%20of%20Medicine%20PRF%20application%20requesting%20%3e%20$25,000%20from%20Dr.%20______%20</vt:lpwstr>
      </vt:variant>
      <vt:variant>
        <vt:lpwstr/>
      </vt:variant>
      <vt:variant>
        <vt:i4>7667827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CrossSchool</vt:lpwstr>
      </vt:variant>
      <vt:variant>
        <vt:i4>1179671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FAQs</vt:lpwstr>
      </vt:variant>
      <vt:variant>
        <vt:i4>524294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1638427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ReviewProcess</vt:lpwstr>
      </vt:variant>
      <vt:variant>
        <vt:i4>1835033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SubmitApp</vt:lpwstr>
      </vt:variant>
      <vt:variant>
        <vt:i4>7471220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PrepApp</vt:lpwstr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UnallowedExp</vt:lpwstr>
      </vt:variant>
      <vt:variant>
        <vt:i4>1769477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AllowableExp</vt:lpwstr>
      </vt:variant>
      <vt:variant>
        <vt:i4>7405669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851975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Deadlines</vt:lpwstr>
      </vt:variant>
      <vt:variant>
        <vt:i4>6815853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Period</vt:lpwstr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Amount</vt:lpwstr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Research Fund Review</dc:title>
  <dc:creator>Emily Beck</dc:creator>
  <cp:lastModifiedBy>Susan A. Farr, Ph.D.</cp:lastModifiedBy>
  <cp:revision>10</cp:revision>
  <cp:lastPrinted>2016-09-15T14:10:00Z</cp:lastPrinted>
  <dcterms:created xsi:type="dcterms:W3CDTF">2019-06-06T18:30:00Z</dcterms:created>
  <dcterms:modified xsi:type="dcterms:W3CDTF">2020-03-13T19:45:00Z</dcterms:modified>
</cp:coreProperties>
</file>