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79" w:rsidRPr="006A32E7" w:rsidRDefault="006A32E7" w:rsidP="006A32E7">
      <w:pPr>
        <w:jc w:val="center"/>
        <w:rPr>
          <w:b/>
        </w:rPr>
      </w:pPr>
      <w:r w:rsidRPr="006A32E7">
        <w:rPr>
          <w:b/>
        </w:rPr>
        <w:t>Illinois State Tuition Waiver (ISTW)</w:t>
      </w:r>
    </w:p>
    <w:p w:rsidR="006A32E7" w:rsidRPr="006A32E7" w:rsidRDefault="006A32E7" w:rsidP="006A32E7">
      <w:pPr>
        <w:jc w:val="center"/>
        <w:rPr>
          <w:b/>
        </w:rPr>
      </w:pPr>
      <w:r w:rsidRPr="006A32E7">
        <w:rPr>
          <w:b/>
        </w:rPr>
        <w:t>Fact Sheet for Air Force ROTC Cadets</w:t>
      </w:r>
    </w:p>
    <w:p w:rsidR="006A32E7" w:rsidRPr="006A32E7" w:rsidRDefault="006A32E7">
      <w:pPr>
        <w:rPr>
          <w:b/>
        </w:rPr>
      </w:pPr>
      <w:r w:rsidRPr="006A32E7">
        <w:rPr>
          <w:b/>
        </w:rPr>
        <w:t>Background</w:t>
      </w:r>
      <w:bookmarkStart w:id="0" w:name="_GoBack"/>
      <w:bookmarkEnd w:id="0"/>
    </w:p>
    <w:p w:rsidR="006A32E7" w:rsidRDefault="006A32E7" w:rsidP="006A32E7">
      <w:pPr>
        <w:pStyle w:val="ListParagraph"/>
        <w:numPr>
          <w:ilvl w:val="0"/>
          <w:numId w:val="1"/>
        </w:numPr>
      </w:pPr>
      <w:r>
        <w:t>ISTW is an Illinois state-funded tuition waiver for ROTC programs at state schools in Illinois.</w:t>
      </w:r>
    </w:p>
    <w:p w:rsidR="006A32E7" w:rsidRDefault="006A32E7" w:rsidP="006A32E7">
      <w:pPr>
        <w:pStyle w:val="ListParagraph"/>
        <w:numPr>
          <w:ilvl w:val="0"/>
          <w:numId w:val="1"/>
        </w:numPr>
      </w:pPr>
      <w:r>
        <w:t>At AFROTC Detachment 207, ISTW is only available to students attending SIUE or SWIC.</w:t>
      </w:r>
    </w:p>
    <w:p w:rsidR="006A32E7" w:rsidRDefault="006A32E7" w:rsidP="006A32E7">
      <w:pPr>
        <w:pStyle w:val="ListParagraph"/>
        <w:numPr>
          <w:ilvl w:val="0"/>
          <w:numId w:val="1"/>
        </w:numPr>
      </w:pPr>
      <w:r>
        <w:t xml:space="preserve">Cadets nominated by AFROTC </w:t>
      </w:r>
      <w:proofErr w:type="spellStart"/>
      <w:r>
        <w:t>Det</w:t>
      </w:r>
      <w:proofErr w:type="spellEnd"/>
      <w:r>
        <w:t xml:space="preserve"> 207 for the ISTW program incur NO military commitment by virtue of their acceptance of the ISTW.</w:t>
      </w:r>
    </w:p>
    <w:p w:rsidR="006A32E7" w:rsidRDefault="006A32E7" w:rsidP="006A32E7">
      <w:pPr>
        <w:pStyle w:val="ListParagraph"/>
        <w:numPr>
          <w:ilvl w:val="0"/>
          <w:numId w:val="1"/>
        </w:numPr>
      </w:pPr>
      <w:r>
        <w:t xml:space="preserve">Nominations for ISTW are offered on a case by case basis to attract the most promising college students into the AFROTC program. </w:t>
      </w:r>
      <w:proofErr w:type="spellStart"/>
      <w:r>
        <w:t>Det</w:t>
      </w:r>
      <w:proofErr w:type="spellEnd"/>
      <w:r>
        <w:t xml:space="preserve"> 207 reserves the right to terminate ISTW for students whose performance does not merit continuance in the ISTW program, or for students who become disqualified for commissioning in the U.S. Air Force. Students whose nominations are removed may or may not be authorized to continue on the ISTW for the remainder of the current semester. </w:t>
      </w:r>
    </w:p>
    <w:p w:rsidR="006A32E7" w:rsidRDefault="006A32E7" w:rsidP="006A32E7">
      <w:pPr>
        <w:pStyle w:val="ListParagraph"/>
        <w:numPr>
          <w:ilvl w:val="0"/>
          <w:numId w:val="1"/>
        </w:numPr>
      </w:pPr>
      <w:r>
        <w:t>The commander also reserves the right to revoke ISTW funding from a student from a previous semester if it is determined that the student did not meet requirements of the program and was in poor standing. If that is the case, it would be the student’s responsibility to repay the university those funds.</w:t>
      </w:r>
    </w:p>
    <w:p w:rsidR="006A32E7" w:rsidRPr="006A32E7" w:rsidRDefault="006A32E7" w:rsidP="006A32E7">
      <w:pPr>
        <w:rPr>
          <w:b/>
        </w:rPr>
      </w:pPr>
      <w:r w:rsidRPr="006A32E7">
        <w:rPr>
          <w:b/>
        </w:rPr>
        <w:t>Eligibility for consideration</w:t>
      </w:r>
    </w:p>
    <w:p w:rsidR="006A32E7" w:rsidRDefault="006A32E7" w:rsidP="006A32E7">
      <w:pPr>
        <w:pStyle w:val="ListParagraph"/>
        <w:numPr>
          <w:ilvl w:val="0"/>
          <w:numId w:val="2"/>
        </w:numPr>
      </w:pPr>
      <w:r>
        <w:t>Be an Illinois State Resident</w:t>
      </w:r>
    </w:p>
    <w:p w:rsidR="006A32E7" w:rsidRDefault="006A32E7" w:rsidP="006A32E7">
      <w:pPr>
        <w:pStyle w:val="ListParagraph"/>
        <w:numPr>
          <w:ilvl w:val="0"/>
          <w:numId w:val="2"/>
        </w:numPr>
      </w:pPr>
      <w:r>
        <w:t xml:space="preserve">Enroll in and attend AFROTC classes through SIUE or SWIC </w:t>
      </w:r>
    </w:p>
    <w:p w:rsidR="006A32E7" w:rsidRDefault="006A32E7" w:rsidP="006A32E7">
      <w:pPr>
        <w:pStyle w:val="ListParagraph"/>
        <w:numPr>
          <w:ilvl w:val="0"/>
          <w:numId w:val="2"/>
        </w:numPr>
      </w:pPr>
      <w:r>
        <w:t xml:space="preserve">Attend as full-time undergraduate student at SIUE or SWIC (at least 12 semester hours). ISTW does not apply to summer sessions. </w:t>
      </w:r>
    </w:p>
    <w:p w:rsidR="006A32E7" w:rsidRDefault="006A32E7" w:rsidP="006A32E7">
      <w:pPr>
        <w:pStyle w:val="ListParagraph"/>
        <w:numPr>
          <w:ilvl w:val="0"/>
          <w:numId w:val="2"/>
        </w:numPr>
      </w:pPr>
      <w:r>
        <w:t>Have a minimum 2.0 cumulative college GPA</w:t>
      </w:r>
    </w:p>
    <w:p w:rsidR="006A32E7" w:rsidRDefault="006A32E7" w:rsidP="006A32E7">
      <w:pPr>
        <w:pStyle w:val="ListParagraph"/>
        <w:numPr>
          <w:ilvl w:val="0"/>
          <w:numId w:val="2"/>
        </w:numPr>
      </w:pPr>
      <w:r>
        <w:t>Pass the Air Force Fitness Assessment</w:t>
      </w:r>
    </w:p>
    <w:p w:rsidR="006A32E7" w:rsidRDefault="006A32E7" w:rsidP="006A32E7">
      <w:pPr>
        <w:pStyle w:val="ListParagraph"/>
        <w:numPr>
          <w:ilvl w:val="0"/>
          <w:numId w:val="2"/>
        </w:numPr>
      </w:pPr>
      <w:r>
        <w:t xml:space="preserve">Be a cadet in good standing, and not bring discredit upon the Air Force. </w:t>
      </w:r>
    </w:p>
    <w:sectPr w:rsidR="006A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151A7"/>
    <w:multiLevelType w:val="hybridMultilevel"/>
    <w:tmpl w:val="8ECA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84C61"/>
    <w:multiLevelType w:val="hybridMultilevel"/>
    <w:tmpl w:val="2DE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E7"/>
    <w:rsid w:val="006A32E7"/>
    <w:rsid w:val="00F4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F30B-53D4-44B2-8BDD-18079C2F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2018-03-08T20:55:00Z</dcterms:created>
  <dcterms:modified xsi:type="dcterms:W3CDTF">2018-03-08T21:05:00Z</dcterms:modified>
</cp:coreProperties>
</file>